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1" w:rsidRDefault="00AC5799" w:rsidP="00AC57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67725" cy="5943600"/>
            <wp:effectExtent l="19050" t="0" r="9525" b="0"/>
            <wp:docPr id="1" name="Рисунок 1" descr="C:\Documents and Settings\Учитель\Мои документы\Мои рисунки\Мои сканированные изображения\2017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A2" w:rsidRPr="00F60A21" w:rsidRDefault="00A523A2" w:rsidP="00F60A2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A523A2" w:rsidRPr="00F60A21" w:rsidRDefault="00704075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Рабочая (учебная) программа по географии  составлена на основе Федерального компонента Государственного стандарта основного общего  образования, Примерной программы среднего (полного) общего образова</w:t>
      </w:r>
      <w:r w:rsidR="001A6900" w:rsidRPr="00F60A21">
        <w:rPr>
          <w:rFonts w:ascii="Times New Roman" w:hAnsi="Times New Roman"/>
          <w:sz w:val="24"/>
          <w:szCs w:val="24"/>
        </w:rPr>
        <w:t>ния на базовом уровне по географии,</w:t>
      </w:r>
      <w:r w:rsidRPr="00F60A21">
        <w:rPr>
          <w:rFonts w:ascii="Times New Roman" w:hAnsi="Times New Roman"/>
          <w:sz w:val="24"/>
          <w:szCs w:val="24"/>
        </w:rPr>
        <w:t xml:space="preserve"> </w:t>
      </w:r>
      <w:r w:rsidR="001A6900" w:rsidRPr="00F60A21">
        <w:rPr>
          <w:rFonts w:ascii="Times New Roman" w:hAnsi="Times New Roman"/>
          <w:sz w:val="24"/>
          <w:szCs w:val="24"/>
        </w:rPr>
        <w:t>ФБУПа (2004 г)</w:t>
      </w:r>
      <w:r w:rsidRPr="00F60A21">
        <w:rPr>
          <w:rFonts w:ascii="Times New Roman" w:hAnsi="Times New Roman"/>
          <w:sz w:val="24"/>
          <w:szCs w:val="24"/>
        </w:rPr>
        <w:t xml:space="preserve">  Конкретизирует содержание предметных тем образовательного стандарта, дает распределение учебных часов по темам курса. Включает три раздела: пояснительную записку; тематическое планирование с распределением учебных часов по разделам курса; требования к уровню подготовки выпускников.</w:t>
      </w:r>
    </w:p>
    <w:p w:rsidR="00A523A2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Изучение географии в 7 классе школы направлено на достижение следующих целей:</w:t>
      </w:r>
    </w:p>
    <w:p w:rsidR="00704075" w:rsidRPr="00F60A21" w:rsidRDefault="00704075" w:rsidP="00F60A21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704075" w:rsidRPr="00F60A21" w:rsidRDefault="00704075" w:rsidP="00F60A21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раскрыть закономерности землеведческого характера;</w:t>
      </w:r>
    </w:p>
    <w:p w:rsidR="00704075" w:rsidRPr="00F60A21" w:rsidRDefault="00704075" w:rsidP="00F60A21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</w:t>
      </w:r>
      <w:r w:rsidRPr="00F60A21">
        <w:rPr>
          <w:rFonts w:ascii="Times New Roman" w:hAnsi="Times New Roman"/>
          <w:b/>
          <w:sz w:val="24"/>
          <w:szCs w:val="24"/>
        </w:rPr>
        <w:t>.</w:t>
      </w:r>
    </w:p>
    <w:p w:rsidR="00540AE1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Курс географии материков и океанов – это второй по счету школьный курс географии. В содержании курса увеличен объем страноведческих и общеземлеведческих знаний.</w:t>
      </w:r>
    </w:p>
    <w:p w:rsidR="00540AE1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540AE1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540AE1" w:rsidRPr="00F60A21" w:rsidRDefault="00540AE1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«География» на этапе основного общего образования в VI I классе 70 часов, из расчета 2 учебных часа в неделю. </w:t>
      </w:r>
    </w:p>
    <w:p w:rsidR="004660AA" w:rsidRPr="00F60A21" w:rsidRDefault="00540AE1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Авторская программа курса «География материков и океанов» рассчитана  на 68 часов.</w:t>
      </w:r>
      <w:r w:rsidR="00C83BA8" w:rsidRPr="00F60A21">
        <w:rPr>
          <w:sz w:val="24"/>
          <w:szCs w:val="24"/>
        </w:rPr>
        <w:t xml:space="preserve"> </w:t>
      </w:r>
      <w:r w:rsidR="00C83BA8" w:rsidRPr="00F60A21">
        <w:rPr>
          <w:rFonts w:ascii="Times New Roman" w:hAnsi="Times New Roman"/>
          <w:sz w:val="24"/>
          <w:szCs w:val="24"/>
        </w:rPr>
        <w:t>Рабочая программа полностью соответствует авторской.</w:t>
      </w:r>
    </w:p>
    <w:p w:rsidR="00540AE1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Структура программы определяет общеобразовательный уровень курса в соответствии обязательному минимуму</w:t>
      </w:r>
      <w:r w:rsidRPr="00F60A21">
        <w:rPr>
          <w:rFonts w:ascii="Times New Roman" w:hAnsi="Times New Roman"/>
          <w:b/>
          <w:sz w:val="24"/>
          <w:szCs w:val="24"/>
        </w:rPr>
        <w:t xml:space="preserve"> </w:t>
      </w:r>
      <w:r w:rsidRPr="00F60A21">
        <w:rPr>
          <w:rFonts w:ascii="Times New Roman" w:hAnsi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</w:t>
      </w:r>
      <w:r w:rsidR="00540AE1" w:rsidRPr="00F60A21">
        <w:rPr>
          <w:rFonts w:ascii="Times New Roman" w:hAnsi="Times New Roman"/>
          <w:sz w:val="24"/>
          <w:szCs w:val="24"/>
        </w:rPr>
        <w:t>ой учебно-воспитательных задач.</w:t>
      </w:r>
    </w:p>
    <w:p w:rsidR="00540AE1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В учебной деятельности учащихся широко УДИ, словесных, наглядных, частично-поискового методов, методов контроля. </w:t>
      </w:r>
    </w:p>
    <w:p w:rsidR="004660AA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Результаты обучения учащихся приведены в разделе «Требования к уровню подготовки обучающихся по данной программе», который полностью соответствует стандарту.</w:t>
      </w:r>
    </w:p>
    <w:tbl>
      <w:tblPr>
        <w:tblStyle w:val="a4"/>
        <w:tblW w:w="0" w:type="auto"/>
        <w:tblLook w:val="04A0"/>
      </w:tblPr>
      <w:tblGrid>
        <w:gridCol w:w="3227"/>
        <w:gridCol w:w="6237"/>
      </w:tblGrid>
      <w:tr w:rsidR="00540AE1" w:rsidRPr="00F60A21" w:rsidTr="00EB7BB9">
        <w:tc>
          <w:tcPr>
            <w:tcW w:w="3227" w:type="dxa"/>
            <w:hideMark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hideMark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Периодичность</w:t>
            </w:r>
          </w:p>
        </w:tc>
      </w:tr>
      <w:tr w:rsidR="00540AE1" w:rsidRPr="00F60A21" w:rsidTr="00EB7BB9">
        <w:tc>
          <w:tcPr>
            <w:tcW w:w="322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lastRenderedPageBreak/>
              <w:t>Предварительный (П)</w:t>
            </w:r>
          </w:p>
        </w:tc>
        <w:tc>
          <w:tcPr>
            <w:tcW w:w="623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В начале изучения новой темы с целью актуализации знаний</w:t>
            </w:r>
          </w:p>
        </w:tc>
      </w:tr>
      <w:tr w:rsidR="00540AE1" w:rsidRPr="00F60A21" w:rsidTr="00EB7BB9">
        <w:tc>
          <w:tcPr>
            <w:tcW w:w="322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Текущий (Т)</w:t>
            </w:r>
          </w:p>
        </w:tc>
        <w:tc>
          <w:tcPr>
            <w:tcW w:w="623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На каждом уроке</w:t>
            </w:r>
          </w:p>
        </w:tc>
      </w:tr>
      <w:tr w:rsidR="00540AE1" w:rsidRPr="00F60A21" w:rsidTr="00EB7BB9">
        <w:tc>
          <w:tcPr>
            <w:tcW w:w="322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Тематический (ТМ)</w:t>
            </w:r>
          </w:p>
        </w:tc>
        <w:tc>
          <w:tcPr>
            <w:tcW w:w="623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По окончании изучения темы</w:t>
            </w:r>
          </w:p>
        </w:tc>
      </w:tr>
      <w:tr w:rsidR="00540AE1" w:rsidRPr="00F60A21" w:rsidTr="00EB7BB9">
        <w:tc>
          <w:tcPr>
            <w:tcW w:w="322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Итоговый (И)</w:t>
            </w:r>
          </w:p>
        </w:tc>
        <w:tc>
          <w:tcPr>
            <w:tcW w:w="6237" w:type="dxa"/>
          </w:tcPr>
          <w:p w:rsidR="00540AE1" w:rsidRPr="00F60A21" w:rsidRDefault="00540AE1" w:rsidP="00F60A2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F60A21">
              <w:rPr>
                <w:sz w:val="24"/>
                <w:szCs w:val="24"/>
              </w:rPr>
              <w:t>В конце изучения раздела, учебного года</w:t>
            </w:r>
          </w:p>
        </w:tc>
      </w:tr>
    </w:tbl>
    <w:p w:rsidR="00540AE1" w:rsidRPr="00F60A21" w:rsidRDefault="00540AE1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60AA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Основное содержание поурочно-тематического планирования и его структура соответствуют содержанию и структуре УМК </w:t>
      </w:r>
      <w:r w:rsidR="004660AA" w:rsidRPr="00F60A21">
        <w:rPr>
          <w:rFonts w:ascii="Times New Roman" w:hAnsi="Times New Roman"/>
          <w:sz w:val="24"/>
          <w:szCs w:val="24"/>
        </w:rPr>
        <w:t xml:space="preserve">География. Наш дом – Земля. Материки, океаны, народы и страны.7кл.:учеб.дляобщеобразоват.уреждений/И.В.Душина,В.А.Коринская,В.А.Щенев.- 13-е </w:t>
      </w:r>
      <w:r w:rsidR="00540AE1" w:rsidRPr="00F60A21">
        <w:rPr>
          <w:rFonts w:ascii="Times New Roman" w:hAnsi="Times New Roman"/>
          <w:sz w:val="24"/>
          <w:szCs w:val="24"/>
        </w:rPr>
        <w:t>изд., стереотип. – М.:Дрофа,2011</w:t>
      </w:r>
      <w:r w:rsidR="004660AA" w:rsidRPr="00F60A21">
        <w:rPr>
          <w:rFonts w:ascii="Times New Roman" w:hAnsi="Times New Roman"/>
          <w:sz w:val="24"/>
          <w:szCs w:val="24"/>
        </w:rPr>
        <w:t>.- 383:ил.,карт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0A21" w:rsidRPr="00F60A21" w:rsidRDefault="00F60A21" w:rsidP="00F60A2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F60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(68 часов)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ВВЕДЕНИЕ </w:t>
      </w: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(4 ч)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Что изучают в курсе «География материков и океанов». Возрастающая зависимость состояния природы Земли от деятельности человека. Практическое значение географических знаний. Как люди открывали и изучали Землю. Основные этапы накоплен и я знаний о Земле, ее природе и населении. Современные географические исследования. Карты материков и океанов, их различи я по охвату территории, масштабу и содержанию.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Обучение простейшим приемам работы с источниками географической информации (картами, справочниками, словарями и др.); составление по ним летописей наиболее важных (с позиций школьников) путешествий в разные исторические эпохи. 2. Определение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по картам и глобусу расстояний между точками в градусах и километрах, координат различных точек.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 а з д е л I 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Главные особенности природы Земли </w:t>
      </w: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(9 ч)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ЛИТОСФЕРА И РЕЛЬЕФ ЗЕМЛИ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Гипотезы и теории происхождения выступов материков и впадин океанов. Материковая и океаническая земная кора. Плиты литосферы. Карта строения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земной коры, способы ее чтения. Сейсмические пояса Земли. Рельеф земной поверхности. Разнообразие рельефа как результат взаимодействия внутренних 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внешних рельефообразующих процессов. Закономерности размещения крупны х форм рельефа.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Практическая работа. Определение по карте направленийпередвижения литосферных плит и предположениеоб изменении расположения материков и океанов черезмиллионы лет (на основе теории тектоники плит).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АТМОСФЕРА И КЛИМАТЫ ЗЕМЛИ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Распределение температуры воздуха, поясов атмосферногодавления и осадков на Земле. Климатическая карта . Климатообразующие факторы. Воздушные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массы. Климатические пояса Земли.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Сравнительное описание по климатическойкарте основных показателей климата двухклиматических поясов (по выбору учащихся).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ГИДРОСФЕРА. МИРОВОЙ ОКЕАН - ГЛАВНАЯ ЧАСТЬ ГИДРОСФЕРЫ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Мирового океана. Соотношение вод суши и Мирового океана. Свойства океанических вод. Водные массы. Схема поверхностных течений в океане. Льды. Жизнь в океане. Взаимодействие океана с атмосферой и сушей.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Выделение на карте побережий и шельфа как особых территориально-аквальных природных комплексов.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4.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ГЕОГРАФИЧЕСКАЯ ОБОЛОЧКА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Строение и свойства географической оболочки. Круговорот веществ и энергии. Роль ж и вы х организмов в формировании природы. Природные комплексы суши и океана, их строение и разнообразие. Природная зональность. Широтная зональность. Высотная поясность. Карта природных зон.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Анализ схем круговоротов веществ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и энергии.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5.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ОСВОЕНИЕ ЗЕМЛИ ЧЕЛОВЕКОМ. СТРАНЫ МИРА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Расселение человека по материкам. Главные области расселения. Карта народов и плотности населения. Основные виды хозяйственной деятельности, их влияние на природные комплексы. Комплексные карты. Страны мира, их группировка по различным признакам.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Обозначение на контурной карте ареалов высокой плотности населения, направлений миграций людей в прошлом и в настоящее время.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Р а з д е л </w:t>
      </w: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I I 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Океаны и материки </w:t>
      </w:r>
      <w:r w:rsidRPr="00F60A2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(52 ч)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ОКЕАНЫ: ТИХИЙ, ИНДИЙСКИЙ, АТЛАНТИЧЕСКИЙ, СЕВЕРНЫЙ ЛЕДОВИТЫЙ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Краткая история исследования каждого из океанов. Особенности природы, виды хозяйственной деятельности в каждом из океанов. Влияние хозяйственной деятельности человека на природу океанов.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Изображение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одного из океанов (по выбору). 2. Сравнительная характеристика природы двух океанов (по выбору).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ЮЖНЫЕ МАТЕРИКИ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Общие особенности географического положения. Общие черты рельефа, климата и внутренних вод. Сходство в расположении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природных зон. Карта почв мира.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АФРИКА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положение. Океаны и моря у берегов Африки; их влияние на природу материка. История исследования. 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 с о б е н н о с т и  п р и р о д ы . Рельеф материка. Формирование рельефа под влиянием внутренних и внешних процессов. Размещение месторождений полезных ископаемых. Климат. Распределение температуры воздуха, атмосферного давления, осадков. Климатические пояса и типичные для них погоды. Внутренние воды, их зависимость от рельефа и климата. Основные речные системы. Озера. Значение рек и озер в жизни населения. Природные зоны. Почвы природных зон, характерные представители растительного и животного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мира зон. Заповедники и национальные парки. Природные богатства Африки и их использование. Стихийные природные явления.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2. Обозначение на контурной карте крупных форм рельефа и месторождений полезных ископаемых. 3.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района. 4. Определение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причин разнообразия природных зон материка.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Н а р о д ы и с т р а н ы . Гипотеза об африканскомпроисхождении человека. Разнообразие расового иэтнического состава населения материка. Размещение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населения в связи с историей заселения и природнымиусловиями. Колониальное прошлое Африки.Современная политическая карта. Деление материка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на крупные регионы: Северная Африка (Египет, Алжир),Западная и Центральная Африка (Нигерия),Восточная Африка (Эфиопия), Южная Африка (Южно-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Африканская Республика).Состав территории и страны региона. Общие черты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и особенности природы, природные богатства.Различия между странами, входящими в регион.Главные особенности населения: язык, быт (тип жилища, национальная одежда, пища, традиции народов),религия.Основные виды хозяйственной деятельности, измененияв природе в результате этой деятельности.Крупные города, столицы, культурно-историческиецентры стран региона.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Описание по картам атласа природныхусловий, населения и хозяйственной жизни однойиз африканских стран.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4.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АВСТРАЛИЯ И ОКЕАНИЯ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в с т р а л и я . Географическое положение. Океаныи моря у берегов Австралии, их влияние на природуматерика. История открытия.Особенности компонентов природы континента(рельеф и полезные ископаемые, климат, внутренниеводы, своеобразие органического мира). Природныезоны материка, их размещение в зависимости отклимата. Природные богатства. Изменение природычеловеком. Меры по охране природы.Население Австралии. Особенности материальной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и духовной культуры аборигенов и англо-австралийцев.Австралийский Союз. Виды хозяйственной деятельностии их различия в Северной, Центральной,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Западной и Восточной Австралии.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 к е а н и я. Географическое положение. Из истории открытия и исследования. Особенности природы в зависимости от происхождения островов и их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Сравнение географического положения Австралии и Африки; определение черт сходства и различия основных компонентов природы этих континентов. 2. Обоснование причин современного  распространения коренного населения Австралии на основе сравнения природных условий и хозяйственной деятельности населения.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5.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ЮЖНАЯ АМЕРИКА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размеры, очертания материка. Влияние океанов, омывающих материк, на его природу. История открытия и исследования материка.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 с о б е н н о с т и п р и р о д ы . Строение поверхности, закономерности размещения крупны х форм рельефа и месторождений полезных ископаемых в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зависимости от строения земной коры. Проявление рельефообразующих процессов в настоящее время. Климат и факторы его формирования. Климатические пояса и типичные для них погоды. Внутренние воды. Характер течения и режима рек. Амазонка — величайшая река планеты. Своеобразие органического мира континента.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Природные богатства и их использование в хозяйственной деятельности населения. Заповедники материка. Стихийные природные явления . Проблемы Амазонии.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Определение сходства и различий в рельефе Африки и Южной Америки. 2. Сравнительное описание крупных речных систем Южной Америки и Африки (по выбору). Оценивание возможностей 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трудностей хозяйственного освоения бассейнов этих рек.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 xml:space="preserve">Н а р о д ы и с т р а н ы . История заселения материк. Коренное и пришлое население. Сложность иразнообразие расового и этнического состава населения континента. Особенности размещения населения. Колониальное прошлое материка и современнаяполитическая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карта.Деление континента на крупные части: Восточная часть и Андийская область. Крупные страныкаждого из  регионов. Особенности географическогоположения (Бразилии, Аргентины, Перу), их природы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и природных богатств. Население этих стран,основные виды хозяйственной деятельности.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Составление описания природы,населения и его хозяйственной деятельности одной изстран материка (по выбору).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6.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АНТАРКТИДА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Арктика и Антарктика . Открытие и исследование Антарктиды. Особенностиприроды: ледниковый покров, подледныйрельеф, климат, органический мир. Современныеисследования Антарктики.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Сравнение природы Арктики иАнтарктики; защита проектов практического использованияАнтарктиды или Северного Ледовитого океана в различныхобластях человеческой деятельности.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7.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СЕВЕРНЫЕ МАТЕРИКИ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Общие особенности географического положения иприроды материков (общие черты рельефа, древнееоледенение, общее в климат е и природных зонах).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8.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СЕВЕРНАЯ АМЕРИКА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размеры, очертанияи омывающие континент океаны; их влияние наприроду материка. Открытие и исследование СевернойАмерики.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 с о б е н н о с т и п р и р о д ы . Строение поверхностиконтинента в связи с историей его формирования , роль оледенения в формировании рельефа. Закономерности размещения месторождений полезных ископаемых. Факторы формирования климата. Влияние на климат состояния подстилающей поверхности. Климатические пояса и типичная для них погода. Основные речные и озерные системы. Характер течения и режим рек. Особенности проявления  зональности на материке; основные черты природы зон тундры, тайги, смешанных и широколиственных лесов, степей. Высотная поясность в Кордильерах. Заповедники и национальные парки. Природные богатства материка. Степень изменения природы человеком.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Сравнение климата отдельных частей материка, расположенных в одном климатическом  поясе, оценка климатических условий для жизни и хозяйственной деятельности населения.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Н а р о д ы и с т р а н ы . Этапы заселения континента. Основные народы. Особенности размещения населения. Формирование политической карты 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Страны Северной Америки. Краткая характеристика Канады и США.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работа. Составление проекта возможного путешествия по одной из стран континента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9.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ЕВРАЗИЯ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Географическое положение материка, его размеры и очертания. Океаны и моря у берегов континента, их влияние н а природу величайшего массива суши.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Отечественные имена на карте Евразии.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О с о б е н н о с т и п р и р о д ы . Рельеф Евразии и его отличия от рельефа других материков. Этапы формирования рельефа. Основные формы рельефа. Закономерности размещения месторождений полезных ископаемых.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Климаты Евразии в сравнении с климатами Северной Америки.  Климатообразующие факторы и  их воздействие на распределение температуры воз духа, атмосферного давления и осадков. Разнообразие климатов, климатические пояса и типичные дляних погоды. Влияние климатана хозяйственнуюдеятельность населения.Внутренние воды, распределение их по территориив зависимости от рельефа и климата. Крупнейшиеречные и озерные системы. Современное оледенение,многолетняя мерзлота. Изменение состоянияводоемов под влиянием хозяйственной деятельности.Проявление на материке широтной зональности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и высотной поясности. Природные зоны Евразии(в сравнении с зонами Северной Америки). Особенностиприроды зон континента. Высотные пояса вАльпах и Гималаях. Изменение природы материкапод влиянием хозяйственной деятельности. Современныеантропогенные природные комплексы.Крупнейшие заповедники.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 1. Сравнение климата Евразии склиматом Северной Америки; определение типов климатаЕвразии по климатограммам,  оценивание климатическихусловий для жизни людей и их хозяйственной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деятельности. 2. Сравнение природных зон по 40-й параллелив Евразии и Северной Америке, выявление чертсходства и различия в чередовании зон, в степени ихантропогенного изменения.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Н а р о д ы и с т р а н ы . Расовый и этническийсостав населения. Крупнейшие народы Евразии. Неравномерностьразмещения населения: историческиеи природные причины, ее обусловливающие.Этапы формирования политической кар ты континента.Современная политическая карта Евразии.Крупные регионы Евразии и входящие в их составстраны. Общие черты природы и природных богатстввсего региона и отдельных стран. Главныеособенности населения (язык, быт, традиции).Основные виды хозяйственной деятельности поиспользованию природных богатств суши и прилегающихакваторий. Территории с опасной экологическойобстановкой.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 а р уб еж н ая Европа. Страны Северной Европы.Страны Западной Европы (Великобритания, Франция, Германия). Страны Восточной Европы. Страны Южной Европы (Италия).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 а р у б е ж н а я А з и я . Страны Юго-Западной Азии. Страны Центральной Азии. Страны Восточной Азии (Китай, Япония). Страны Южной Азии (Индия). Страны Юго-Восточной Азии (Индонезия).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Практические работы. 1.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Обозначение на контурной карте стран, сгруппированных по различным признакам.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t>Составление по картам и другим источникам описания одной из стран Зарубежной Европы или Зарубежной Азии.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РазделIII 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Географическая оболочка — наш дом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t xml:space="preserve">(3 </w:t>
      </w: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ч)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Тема 1.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ЗАКОНОМЕРНОСТИ ГЕОГРАФИЧЕСКОЙ ОБОЛОЧКИ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Важнейшие закономерности географической оболочки. Исторические и современные факторы формирования природных комплексов.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ВЗАИМОДЕЙСТВИЕ ПРИРОДЫ И ОБЩЕСТВА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sz w:val="24"/>
          <w:szCs w:val="24"/>
          <w:lang w:eastAsia="ru-RU"/>
        </w:rPr>
        <w:t>Значение природных богатств для человека. Виды природных богатств. Влияние природы на условия жизни людей. Изменение природы хозяйственной деятельностью населения. Необходимость международного сотрудничества в использовании природы и ее охране.</w:t>
      </w: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Практические работы. 1.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 </w:t>
      </w:r>
      <w:r w:rsidRPr="00F60A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60A21">
        <w:rPr>
          <w:rFonts w:ascii="Times New Roman" w:hAnsi="Times New Roman" w:cs="Times New Roman"/>
          <w:sz w:val="24"/>
          <w:szCs w:val="24"/>
          <w:lang w:eastAsia="ru-RU"/>
        </w:rPr>
        <w:t>Составление простейшего плана местности, на котором изучаются природные комплексы.</w:t>
      </w:r>
    </w:p>
    <w:p w:rsid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5D395E" w:rsidRDefault="005D395E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5D395E" w:rsidRDefault="005D395E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5D395E" w:rsidRPr="00F60A21" w:rsidRDefault="005D395E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F60A21" w:rsidRPr="00F60A21" w:rsidRDefault="00F60A21" w:rsidP="00F60A21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A523A2" w:rsidRPr="00F60A21" w:rsidRDefault="00C83BA8" w:rsidP="00F60A21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A21">
        <w:rPr>
          <w:rFonts w:ascii="Times New Roman" w:hAnsi="Times New Roman"/>
          <w:b/>
          <w:sz w:val="24"/>
          <w:szCs w:val="24"/>
        </w:rPr>
        <w:t>Тематическое</w:t>
      </w:r>
      <w:r w:rsidR="00F60A21" w:rsidRPr="00F60A21">
        <w:rPr>
          <w:rFonts w:ascii="Times New Roman" w:hAnsi="Times New Roman"/>
          <w:b/>
          <w:sz w:val="24"/>
          <w:szCs w:val="24"/>
        </w:rPr>
        <w:t xml:space="preserve"> поурочное </w:t>
      </w:r>
      <w:r w:rsidRPr="00F60A21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tbl>
      <w:tblPr>
        <w:tblpPr w:leftFromText="180" w:rightFromText="180" w:vertAnchor="text" w:horzAnchor="page" w:tblpX="1048" w:tblpY="44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96"/>
        <w:gridCol w:w="851"/>
        <w:gridCol w:w="1417"/>
        <w:gridCol w:w="1560"/>
        <w:gridCol w:w="1275"/>
        <w:gridCol w:w="1134"/>
      </w:tblGrid>
      <w:tr w:rsidR="00013DF7" w:rsidRPr="00F60A21" w:rsidTr="00013DF7">
        <w:trPr>
          <w:trHeight w:val="5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13DF7" w:rsidRPr="00F60A21" w:rsidTr="00013DF7">
        <w:trPr>
          <w:cantSplit/>
          <w:trHeight w:val="241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Изучение нового и закрп.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Практич. занятия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Что изучают в курсе «География материков и океанов»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географических знаний.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Обучение простейшим приемам работы с </w:t>
            </w: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географической информации»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Как люди открывали и изучали Землю.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Карты материков и океанов, их различия по  охвату территории, масштабу и содержанию.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№2 «Определение по картам и глобусу расстояний между точками в градусах и километрах, координат различных точек»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DF7" w:rsidRPr="00F60A21" w:rsidRDefault="00013DF7" w:rsidP="00F60A21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Раздел I Главные особенности природы Земли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1 Литосфера и рельеф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Плиты литосферы.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№3 «Определение по карте направлений передвижений литосферных плит»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Рельеф земной поверхности.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2 Атмосфера и климаты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Распределение температуры воздуха, поясов атмосферного давления и осадков на Земле.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Климатическая карта.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Климатообразующие факторы.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Воздушные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Климатические пояса Земли.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«Сравнительное описание по климатической карте основных показателей климата двух климатических поясов»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3 Гидросфера. Мировой океан – главная часть гидросферы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Роль океана в жизни Земли. Происхождение вод Мирового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Жизнь в океане.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«Выделение на карте побережий и шельфа как особых территориально-аквальных природных комплексов»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 Географическая оболочка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Строение и свойства географической оболочки. </w:t>
            </w:r>
            <w:r w:rsidRPr="00F60A21">
              <w:rPr>
                <w:sz w:val="24"/>
                <w:szCs w:val="24"/>
              </w:rPr>
              <w:t xml:space="preserve"> </w:t>
            </w:r>
            <w:r w:rsidRPr="00F60A21">
              <w:rPr>
                <w:rFonts w:ascii="Times New Roman" w:hAnsi="Times New Roman"/>
                <w:sz w:val="24"/>
                <w:szCs w:val="24"/>
              </w:rPr>
              <w:t>Природные комплексы. Природная зональность. Практическая работа №6 «Анализ схем круговоротов веществ и энергии»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5 Освоение Земли человеком. Страны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Расселение человека по материкам. Страны мира, их группировка по различным признакам. Практическая работа№7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«Обозначение на контурной карте ареалов высокой плотности населения, направлений миграций людей в прошлом и в настоящее время»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Раздел II Океаны и материки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1 Океаны: Тихий, Индийский, Атлантический, Северный Ледовитый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Тихий океан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Атлантический океан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«Изображение на контурной карте шельфовых зон океанов и видов  хозяйственной деятельности на 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Северный Ледовитый океан.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«Сравнительная характеристика природы двух океанов»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природу.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2 Южные материки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Географическое положение южных материков. Общие особенности географического положения.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3 Африка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Африка. Географическое положение.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Практическая работа № 10 «Определение географических координат крайних точек, протяженности материка в градусах  и километрах»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Рельеф материка. Размещение месторождений полезных ископаемых.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№11 Обозначение на карте крупных форм рельефа и месторождений полезных ископаемых»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 Африки.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12 « Оценивание климатических условий жизни одного из африканских народов на основе сопоставления ареала его рапространения с данными климаторгаммами этого района.»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Внутренние воды Африки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Природные зоны. Влияние человека на природу.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«Определение причин разнообразия природных зон материка»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Народы и страны. Гипотеза об африканском происхождении человека.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№14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«Описание по картам атласа природных условий, населения и хозяйственной жизни одной из африканских стран»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Состав территории и страны региона.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Основные виды хозяйственной деятельности, изменения в природе в результате этой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4 Австралия и Океания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rPr>
          <w:trHeight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Австралия. Географическое положение.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№15  «Сравнение географического положения Австралии и Африки»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Особенности компонентов природы континента.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eastAsia="Times New Roman" w:hAnsi="Times New Roman"/>
                <w:sz w:val="24"/>
                <w:szCs w:val="24"/>
              </w:rPr>
              <w:t>Природные зоны материка, их размещение в зависимости от климата.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Население Австралии. 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№16 «Обоснование причин современного </w:t>
            </w: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коренного населения Австралии на основе сравнения природных условий и хозяйственной деятельности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Океания. Географическое положение. Современные народы и страны Океании.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5 Южная Америка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  материка.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17 «Определение черт сходства и различий географического положения Африки и Южной Америки»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Строение поверхности, закономерности размещения крупных форм рельефа и месторождений полезных ископаемых  в зависимости от строения земной коры.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 и факторы формирования.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Внутренний воды.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№18 «Сравнительное описание крупных речных систем Южной Америки и Африки»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Своеобразие органического мира континента. Природные зоны.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История заселения материка. Колониальное прошлое материка и современная политическая карта.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Деление континента на крупные части. Крупные страны каждого из  регионов.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№19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«Составление описания природы, населения и его хозяйственной деятельности одной из стран материка»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Население стран, основные виды хозяйственной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6 Антарктида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rPr>
          <w:trHeight w:val="2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Географическое положение. Арктика и Антарктида.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Особенности природы. Современные исследования Антарктики.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20   «Сравнение природы Арктики и Антарктики»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7 Северные материки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Общие особенности географического положения и природы материков.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8 Северная Америка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Северная Америка. Географическое положение, размеры, очертания и омывающие континент океаны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Строение поверхности континента в связи с историей его формирования.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Факторы формирования климата.</w:t>
            </w:r>
          </w:p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21«Сравнение климата отдельных частей  материка, расположенных в одном климатическом поясе»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Основные речные и озерные системы.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Особенности проявления зональности на материке.  Заповедники и национальные парки.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Природные богатства материка. Степень изменения природы человеком.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Этапы заселения континента. Основные народы. Особенности </w:t>
            </w: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 Краткая характеристика Канады и США.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№22 «Составление проекта возможного путешествия по одной из стран континента»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9 Евразия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Евразия. Географическое положение  материка, его размеры и очертания Евразии.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Рельеф Евразии и его отличия от рельефа других материков.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rPr>
          <w:trHeight w:val="1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Климаты Евразии в сравнении с климатами Северной Америки.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23 «Сравнение климата Евразии с климатом Северной Америки»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Внутренние воды, распределение их по территории в зависимости от рельефа и климата.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Природные зоны Евразии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20 «Сравнение природных зон по 40-ой параллели в Евразии и Северной Америке, выявление черт сходства и различия в чередовании зон, в степени их антропогенного изменеиния»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Расовый и этнический состав населения. Этапы формирования политической карты континента.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Страны Северной  Европы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21">
              <w:rPr>
                <w:rFonts w:ascii="Times New Roman" w:eastAsia="Times New Roman" w:hAnsi="Times New Roman"/>
                <w:sz w:val="24"/>
                <w:szCs w:val="24"/>
              </w:rPr>
              <w:t>Страны Восточной Европы. Страны Южной Европы.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Страны Юго-Западной Азии.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A21">
              <w:rPr>
                <w:rFonts w:ascii="Times New Roman" w:eastAsia="Times New Roman" w:hAnsi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Страны Восточной Азии.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№25 « Обозначение на контурной карте стран, </w:t>
            </w: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сгруппированных по различным признакам»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Страны  Южной Азии. Страны Юго-Восточной Азии.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№26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«Составление по картам и другим источникам описания одной из стран Зарубежной Европы или Зарубежной Азии»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III Географическая оболочка – наш дом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 Закономерности географической оболочки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Важнейшие закономерности географической оболочки.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Тема 2 Взаимодействие природы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Значение природных богатств для человека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 27 «Работа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 xml:space="preserve">Необходимость международного сотрудничества в использовании природы и ее охране. 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Практическая работа №28</w:t>
            </w:r>
          </w:p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"Составление плана местности, на котором изучаются природные комплексы»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F7" w:rsidRPr="00F60A21" w:rsidTr="00013DF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2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2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F7" w:rsidRPr="00F60A21" w:rsidRDefault="00013DF7" w:rsidP="00F6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248" w:rsidRPr="00F60A21" w:rsidRDefault="00133248" w:rsidP="00F60A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3248" w:rsidRPr="00F60A21" w:rsidRDefault="00133248" w:rsidP="00F60A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23A2" w:rsidRPr="00F60A21" w:rsidRDefault="00A523A2" w:rsidP="00F60A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Предполагаемые результаты обучения.</w:t>
      </w:r>
    </w:p>
    <w:p w:rsidR="00A523A2" w:rsidRPr="00F60A21" w:rsidRDefault="00A523A2" w:rsidP="00F60A2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Оценивать и прогнозировать:</w:t>
      </w:r>
    </w:p>
    <w:p w:rsidR="00A523A2" w:rsidRPr="00F60A21" w:rsidRDefault="00A523A2" w:rsidP="00F60A2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A523A2" w:rsidRPr="00F60A21" w:rsidRDefault="00A523A2" w:rsidP="00F60A2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lastRenderedPageBreak/>
        <w:t>- изменение климатов Земли;</w:t>
      </w:r>
    </w:p>
    <w:p w:rsidR="00A523A2" w:rsidRPr="00F60A21" w:rsidRDefault="00A523A2" w:rsidP="00F60A2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A523A2" w:rsidRPr="00F60A21" w:rsidRDefault="00A523A2" w:rsidP="00F60A2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основные взаимосвязи природы и человека;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2. Объяснять: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особенности расового и этнического состава населения;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основные закономерности и свойства, присущие географической оболочке;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применять в процессе учебного познания основные географические понятия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3. Описывать</w:t>
      </w:r>
      <w:r w:rsidRPr="00F60A21">
        <w:rPr>
          <w:rFonts w:ascii="Times New Roman" w:hAnsi="Times New Roman"/>
          <w:sz w:val="24"/>
          <w:szCs w:val="24"/>
        </w:rPr>
        <w:t>: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основные источники географической информации;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географическое положение объектов (по карте);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по схемам круговороты вещества и энергий;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объекты и территории по картам, картинам и др. источникам информации, создавая их географический образ;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особенности материальной и духовной культуры крупных народов.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 xml:space="preserve">4. </w:t>
      </w:r>
      <w:r w:rsidRPr="00F60A21">
        <w:rPr>
          <w:rFonts w:ascii="Times New Roman" w:hAnsi="Times New Roman"/>
          <w:b/>
          <w:i/>
          <w:sz w:val="24"/>
          <w:szCs w:val="24"/>
        </w:rPr>
        <w:t>Определять (измерять):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</w:t>
      </w:r>
      <w:r w:rsidRPr="00F60A21">
        <w:rPr>
          <w:rFonts w:ascii="Times New Roman" w:hAnsi="Times New Roman"/>
          <w:i/>
          <w:sz w:val="24"/>
          <w:szCs w:val="24"/>
        </w:rPr>
        <w:t xml:space="preserve"> </w:t>
      </w:r>
      <w:r w:rsidRPr="00F60A21">
        <w:rPr>
          <w:rFonts w:ascii="Times New Roman" w:hAnsi="Times New Roman"/>
          <w:sz w:val="24"/>
          <w:szCs w:val="24"/>
        </w:rPr>
        <w:t>географическую информацию по картам различного содержания;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5. Называть и показывать</w:t>
      </w:r>
      <w:r w:rsidRPr="00F60A21">
        <w:rPr>
          <w:rFonts w:ascii="Times New Roman" w:hAnsi="Times New Roman"/>
          <w:b/>
          <w:i/>
          <w:sz w:val="24"/>
          <w:szCs w:val="24"/>
        </w:rPr>
        <w:t>: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</w:t>
      </w:r>
      <w:r w:rsidRPr="00F60A21">
        <w:rPr>
          <w:rFonts w:ascii="Times New Roman" w:hAnsi="Times New Roman"/>
          <w:i/>
          <w:sz w:val="24"/>
          <w:szCs w:val="24"/>
        </w:rPr>
        <w:t xml:space="preserve"> </w:t>
      </w:r>
      <w:r w:rsidRPr="00F60A21">
        <w:rPr>
          <w:rFonts w:ascii="Times New Roman" w:hAnsi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факторы формирования климата;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страны мира, их столицы, крупные города;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4B60DF" w:rsidRPr="00F60A21" w:rsidRDefault="004B60DF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b/>
          <w:sz w:val="24"/>
          <w:szCs w:val="24"/>
        </w:rPr>
        <w:lastRenderedPageBreak/>
        <w:t>Основные УМК</w:t>
      </w:r>
    </w:p>
    <w:p w:rsidR="00A523A2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 1. География. Наш дом – Земля. Материки, океаны, народы и страны.7кл.:учеб.дляобщеобразоват.уреждений/И.В.Душина,В.А.Коринская,В.А.Щенев.- 13-е изд</w:t>
      </w:r>
      <w:r w:rsidR="00C83BA8" w:rsidRPr="00F60A21">
        <w:rPr>
          <w:rFonts w:ascii="Times New Roman" w:hAnsi="Times New Roman"/>
          <w:sz w:val="24"/>
          <w:szCs w:val="24"/>
        </w:rPr>
        <w:t>., стереотип. – М.:Дрофа,2011</w:t>
      </w:r>
      <w:r w:rsidRPr="00F60A21">
        <w:rPr>
          <w:rFonts w:ascii="Times New Roman" w:hAnsi="Times New Roman"/>
          <w:sz w:val="24"/>
          <w:szCs w:val="24"/>
        </w:rPr>
        <w:t>.- 383:ил.,карт</w:t>
      </w:r>
    </w:p>
    <w:p w:rsidR="00A523A2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2. Географический атлас. 7 класс. – М.: Дрофа,2008.</w:t>
      </w:r>
    </w:p>
    <w:p w:rsidR="00133248" w:rsidRPr="00F60A21" w:rsidRDefault="00133248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3. География материков и океанов.7 класс.: рабочая тетрадь к учебнику В.А. Коринской, И.В. Душиной «География материков и океанов. 7 класс»/ И.В. Душина. – М.Дрофа, 2010</w:t>
      </w:r>
    </w:p>
    <w:p w:rsidR="00F026D5" w:rsidRDefault="00F026D5" w:rsidP="00F60A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0A21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 1. За страницами учебника географии. – М.: Дрофа, 2005.</w:t>
      </w:r>
    </w:p>
    <w:p w:rsidR="00A523A2" w:rsidRPr="00F60A21" w:rsidRDefault="00A523A2" w:rsidP="00F60A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 Интернет – ресурсы.</w:t>
      </w:r>
    </w:p>
    <w:p w:rsidR="00A523A2" w:rsidRPr="00F60A21" w:rsidRDefault="00A523A2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 xml:space="preserve"> </w:t>
      </w:r>
      <w:r w:rsidRPr="00F60A21">
        <w:rPr>
          <w:rFonts w:ascii="Times New Roman" w:hAnsi="Times New Roman"/>
          <w:b/>
          <w:sz w:val="24"/>
          <w:szCs w:val="24"/>
        </w:rPr>
        <w:t>Мультимедийные обучающие программы:</w:t>
      </w:r>
    </w:p>
    <w:p w:rsidR="00A523A2" w:rsidRPr="00F60A21" w:rsidRDefault="00A523A2" w:rsidP="00F60A21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География 7 класс. «Наш дом Земля».</w:t>
      </w:r>
    </w:p>
    <w:p w:rsidR="00A523A2" w:rsidRPr="00F60A21" w:rsidRDefault="00A523A2" w:rsidP="00F60A21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География материков и океанов.</w:t>
      </w:r>
      <w:r w:rsidR="00D4512E" w:rsidRPr="00F60A21">
        <w:rPr>
          <w:rFonts w:ascii="Times New Roman" w:hAnsi="Times New Roman"/>
          <w:sz w:val="24"/>
          <w:szCs w:val="24"/>
        </w:rPr>
        <w:t xml:space="preserve"> 7 класс</w:t>
      </w:r>
      <w:r w:rsidRPr="00F60A21">
        <w:rPr>
          <w:rFonts w:ascii="Times New Roman" w:hAnsi="Times New Roman"/>
          <w:sz w:val="24"/>
          <w:szCs w:val="24"/>
        </w:rPr>
        <w:t xml:space="preserve"> </w:t>
      </w:r>
      <w:r w:rsidR="00D4512E" w:rsidRPr="00F60A21">
        <w:rPr>
          <w:rFonts w:ascii="Times New Roman" w:hAnsi="Times New Roman"/>
          <w:sz w:val="24"/>
          <w:szCs w:val="24"/>
        </w:rPr>
        <w:t>«Кирилла и Мефодия»</w:t>
      </w:r>
    </w:p>
    <w:p w:rsidR="005F04F0" w:rsidRPr="00F60A21" w:rsidRDefault="00A523A2" w:rsidP="00F60A21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0A21">
        <w:rPr>
          <w:rFonts w:ascii="Times New Roman" w:hAnsi="Times New Roman"/>
          <w:sz w:val="24"/>
          <w:szCs w:val="24"/>
        </w:rPr>
        <w:t>Библиотека электронных наглядных пособий по курсам географии.</w:t>
      </w:r>
    </w:p>
    <w:p w:rsidR="005F04F0" w:rsidRPr="00F60A21" w:rsidRDefault="005F04F0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04F0" w:rsidRPr="00F60A21" w:rsidRDefault="005F04F0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60DF" w:rsidRPr="00F60A21" w:rsidRDefault="004B60DF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F7" w:rsidRPr="00F60A21" w:rsidRDefault="00013DF7" w:rsidP="00F60A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A21">
        <w:rPr>
          <w:rFonts w:ascii="Times New Roman" w:hAnsi="Times New Roman"/>
          <w:b/>
          <w:sz w:val="24"/>
          <w:szCs w:val="24"/>
          <w:lang w:eastAsia="ru-RU"/>
        </w:rPr>
        <w:t>Лист внесения изменений и дополнений в Рабочую программу</w:t>
      </w: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A21">
        <w:rPr>
          <w:rFonts w:ascii="Times New Roman" w:hAnsi="Times New Roman"/>
          <w:sz w:val="24"/>
          <w:szCs w:val="24"/>
          <w:lang w:eastAsia="ru-RU"/>
        </w:rPr>
        <w:t>По предмету: ________________________________</w:t>
      </w: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A21">
        <w:rPr>
          <w:rFonts w:ascii="Times New Roman" w:hAnsi="Times New Roman"/>
          <w:sz w:val="24"/>
          <w:szCs w:val="24"/>
          <w:lang w:eastAsia="ru-RU"/>
        </w:rPr>
        <w:lastRenderedPageBreak/>
        <w:t>Учитель:_____________________________________</w:t>
      </w: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21"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изменений </w:t>
            </w: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21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изменений </w:t>
            </w: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4700" w:rsidRPr="00F60A21" w:rsidTr="00C130B4">
        <w:tc>
          <w:tcPr>
            <w:tcW w:w="2392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700" w:rsidRPr="00F60A21" w:rsidRDefault="007D4700" w:rsidP="00F60A2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D4700" w:rsidRPr="00F60A21" w:rsidRDefault="007D4700" w:rsidP="00F60A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700" w:rsidRPr="00F60A21" w:rsidRDefault="007D4700" w:rsidP="00F60A21">
      <w:pPr>
        <w:spacing w:after="0"/>
        <w:rPr>
          <w:sz w:val="24"/>
          <w:szCs w:val="24"/>
          <w:lang w:eastAsia="ru-RU"/>
        </w:rPr>
      </w:pPr>
    </w:p>
    <w:p w:rsidR="007D4700" w:rsidRPr="00F60A21" w:rsidRDefault="007D4700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700" w:rsidRPr="00F60A21" w:rsidRDefault="007D4700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700" w:rsidRPr="00F60A21" w:rsidRDefault="007D4700" w:rsidP="00F60A2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700" w:rsidRPr="00013DF7" w:rsidRDefault="007D4700" w:rsidP="00C83BA8">
      <w:pPr>
        <w:pStyle w:val="a7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7D4700" w:rsidRPr="00013DF7" w:rsidRDefault="007D4700" w:rsidP="00C83BA8">
      <w:pPr>
        <w:pStyle w:val="a7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7D4700" w:rsidRPr="00013DF7" w:rsidRDefault="007D4700" w:rsidP="00C83BA8">
      <w:pPr>
        <w:pStyle w:val="a7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7D4700" w:rsidRPr="00013DF7" w:rsidRDefault="007D4700" w:rsidP="00C83BA8">
      <w:pPr>
        <w:pStyle w:val="a7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28504C" w:rsidRPr="00013DF7" w:rsidRDefault="0028504C" w:rsidP="00A523A2">
      <w:pPr>
        <w:ind w:left="709" w:firstLine="709"/>
        <w:jc w:val="both"/>
        <w:rPr>
          <w:rFonts w:ascii="Times New Roman" w:hAnsi="Times New Roman"/>
        </w:rPr>
      </w:pPr>
    </w:p>
    <w:sectPr w:rsidR="0028504C" w:rsidRPr="00013DF7" w:rsidSect="006A2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6C" w:rsidRDefault="0087576C" w:rsidP="00C83BA8">
      <w:r>
        <w:separator/>
      </w:r>
    </w:p>
  </w:endnote>
  <w:endnote w:type="continuationSeparator" w:id="1">
    <w:p w:rsidR="0087576C" w:rsidRDefault="0087576C" w:rsidP="00C8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6C" w:rsidRDefault="0087576C" w:rsidP="00C83BA8">
      <w:r>
        <w:separator/>
      </w:r>
    </w:p>
  </w:footnote>
  <w:footnote w:type="continuationSeparator" w:id="1">
    <w:p w:rsidR="0087576C" w:rsidRDefault="0087576C" w:rsidP="00C8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C02"/>
    <w:multiLevelType w:val="multilevel"/>
    <w:tmpl w:val="3C98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1B21"/>
    <w:multiLevelType w:val="multilevel"/>
    <w:tmpl w:val="D254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F4F55"/>
    <w:multiLevelType w:val="multilevel"/>
    <w:tmpl w:val="75C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3105"/>
    <w:multiLevelType w:val="hybridMultilevel"/>
    <w:tmpl w:val="9352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760"/>
    <w:multiLevelType w:val="multilevel"/>
    <w:tmpl w:val="98C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E0BBC"/>
    <w:multiLevelType w:val="multilevel"/>
    <w:tmpl w:val="BBC8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13433"/>
    <w:multiLevelType w:val="multilevel"/>
    <w:tmpl w:val="81AC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C67E1"/>
    <w:multiLevelType w:val="hybridMultilevel"/>
    <w:tmpl w:val="C65068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72016D"/>
    <w:multiLevelType w:val="hybridMultilevel"/>
    <w:tmpl w:val="C8A2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BB2CE9"/>
    <w:multiLevelType w:val="hybridMultilevel"/>
    <w:tmpl w:val="06DA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4736F"/>
    <w:multiLevelType w:val="hybridMultilevel"/>
    <w:tmpl w:val="99D8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AAD"/>
    <w:multiLevelType w:val="hybridMultilevel"/>
    <w:tmpl w:val="0B78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D119F"/>
    <w:multiLevelType w:val="hybridMultilevel"/>
    <w:tmpl w:val="5E9856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2920F5D"/>
    <w:multiLevelType w:val="multilevel"/>
    <w:tmpl w:val="15247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D6264"/>
    <w:multiLevelType w:val="hybridMultilevel"/>
    <w:tmpl w:val="E81E5E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A24536"/>
    <w:multiLevelType w:val="multilevel"/>
    <w:tmpl w:val="BFDE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01498"/>
    <w:multiLevelType w:val="hybridMultilevel"/>
    <w:tmpl w:val="0B78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748D"/>
    <w:multiLevelType w:val="hybridMultilevel"/>
    <w:tmpl w:val="28EAEF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8A16ED8"/>
    <w:multiLevelType w:val="hybridMultilevel"/>
    <w:tmpl w:val="31E2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00EF2"/>
    <w:multiLevelType w:val="hybridMultilevel"/>
    <w:tmpl w:val="3AFC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B16CD"/>
    <w:multiLevelType w:val="multilevel"/>
    <w:tmpl w:val="C414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8"/>
  </w:num>
  <w:num w:numId="5">
    <w:abstractNumId w:val="18"/>
  </w:num>
  <w:num w:numId="6">
    <w:abstractNumId w:val="12"/>
  </w:num>
  <w:num w:numId="7">
    <w:abstractNumId w:val="3"/>
  </w:num>
  <w:num w:numId="8">
    <w:abstractNumId w:val="21"/>
  </w:num>
  <w:num w:numId="9">
    <w:abstractNumId w:val="17"/>
  </w:num>
  <w:num w:numId="10">
    <w:abstractNumId w:val="11"/>
  </w:num>
  <w:num w:numId="11">
    <w:abstractNumId w:val="20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6"/>
  </w:num>
  <w:num w:numId="19">
    <w:abstractNumId w:val="1"/>
  </w:num>
  <w:num w:numId="20">
    <w:abstractNumId w:val="0"/>
  </w:num>
  <w:num w:numId="21">
    <w:abstractNumId w:val="22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3A2"/>
    <w:rsid w:val="000134B9"/>
    <w:rsid w:val="00013DF7"/>
    <w:rsid w:val="00025A20"/>
    <w:rsid w:val="00031CBA"/>
    <w:rsid w:val="000637AF"/>
    <w:rsid w:val="00080C38"/>
    <w:rsid w:val="000A2DEA"/>
    <w:rsid w:val="000D5616"/>
    <w:rsid w:val="000F0523"/>
    <w:rsid w:val="00133248"/>
    <w:rsid w:val="001409AB"/>
    <w:rsid w:val="0014404A"/>
    <w:rsid w:val="001A6900"/>
    <w:rsid w:val="001B7D5C"/>
    <w:rsid w:val="001D7527"/>
    <w:rsid w:val="00202797"/>
    <w:rsid w:val="0028504C"/>
    <w:rsid w:val="00356FA6"/>
    <w:rsid w:val="00377747"/>
    <w:rsid w:val="003C74E5"/>
    <w:rsid w:val="00456411"/>
    <w:rsid w:val="004660AA"/>
    <w:rsid w:val="004A208C"/>
    <w:rsid w:val="004B60DF"/>
    <w:rsid w:val="00526196"/>
    <w:rsid w:val="00540AE1"/>
    <w:rsid w:val="005D0274"/>
    <w:rsid w:val="005D395E"/>
    <w:rsid w:val="005E0BFB"/>
    <w:rsid w:val="005F04F0"/>
    <w:rsid w:val="0063489C"/>
    <w:rsid w:val="006A2F1E"/>
    <w:rsid w:val="00704075"/>
    <w:rsid w:val="00737B25"/>
    <w:rsid w:val="00795DF3"/>
    <w:rsid w:val="007C3892"/>
    <w:rsid w:val="007D4700"/>
    <w:rsid w:val="0087576C"/>
    <w:rsid w:val="00880199"/>
    <w:rsid w:val="00965A88"/>
    <w:rsid w:val="00A14BB9"/>
    <w:rsid w:val="00A16B09"/>
    <w:rsid w:val="00A17677"/>
    <w:rsid w:val="00A523A2"/>
    <w:rsid w:val="00A53B47"/>
    <w:rsid w:val="00A87553"/>
    <w:rsid w:val="00A966FE"/>
    <w:rsid w:val="00AC5799"/>
    <w:rsid w:val="00B076E2"/>
    <w:rsid w:val="00B207FE"/>
    <w:rsid w:val="00B2538F"/>
    <w:rsid w:val="00BA048F"/>
    <w:rsid w:val="00BD0F8B"/>
    <w:rsid w:val="00C130B4"/>
    <w:rsid w:val="00C32754"/>
    <w:rsid w:val="00C83BA8"/>
    <w:rsid w:val="00D4512E"/>
    <w:rsid w:val="00D66E19"/>
    <w:rsid w:val="00DF79C4"/>
    <w:rsid w:val="00EB7BB9"/>
    <w:rsid w:val="00F026D5"/>
    <w:rsid w:val="00F333E5"/>
    <w:rsid w:val="00F60A21"/>
    <w:rsid w:val="00FA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1"/>
  </w:style>
  <w:style w:type="paragraph" w:styleId="1">
    <w:name w:val="heading 1"/>
    <w:basedOn w:val="a"/>
    <w:next w:val="a"/>
    <w:link w:val="10"/>
    <w:uiPriority w:val="9"/>
    <w:qFormat/>
    <w:rsid w:val="00F6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A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A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A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A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A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A2"/>
    <w:pPr>
      <w:ind w:left="720"/>
      <w:contextualSpacing/>
    </w:pPr>
  </w:style>
  <w:style w:type="table" w:styleId="a4">
    <w:name w:val="Table Grid"/>
    <w:basedOn w:val="a1"/>
    <w:uiPriority w:val="59"/>
    <w:rsid w:val="00A5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523A2"/>
    <w:pPr>
      <w:ind w:firstLine="54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0A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3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3BA8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3B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BA8"/>
    <w:rPr>
      <w:rFonts w:eastAsiaTheme="minorEastAsia" w:cs="Times New Roman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4"/>
    <w:rsid w:val="007D4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47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70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6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0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0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0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0A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0A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0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0A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0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F60A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60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60A2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F60A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60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60A21"/>
    <w:rPr>
      <w:b/>
      <w:bCs/>
    </w:rPr>
  </w:style>
  <w:style w:type="character" w:styleId="af4">
    <w:name w:val="Emphasis"/>
    <w:basedOn w:val="a0"/>
    <w:uiPriority w:val="20"/>
    <w:qFormat/>
    <w:rsid w:val="00F60A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60A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0A21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F60A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F60A21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F60A21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F60A21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F60A21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F60A2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F60A21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F60A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Учитель</cp:lastModifiedBy>
  <cp:revision>23</cp:revision>
  <cp:lastPrinted>2017-04-24T10:28:00Z</cp:lastPrinted>
  <dcterms:created xsi:type="dcterms:W3CDTF">2011-01-10T12:05:00Z</dcterms:created>
  <dcterms:modified xsi:type="dcterms:W3CDTF">2017-04-25T11:12:00Z</dcterms:modified>
</cp:coreProperties>
</file>