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B" w:rsidRPr="00182906" w:rsidRDefault="00F810CB" w:rsidP="00F810CB">
      <w:pPr>
        <w:jc w:val="center"/>
        <w:rPr>
          <w:b/>
          <w:sz w:val="24"/>
          <w:szCs w:val="24"/>
        </w:rPr>
      </w:pPr>
      <w:r w:rsidRPr="00182906">
        <w:rPr>
          <w:b/>
          <w:sz w:val="24"/>
          <w:szCs w:val="24"/>
        </w:rPr>
        <w:t>ОЦЕНОЧНЫЙ ЛИСТ</w:t>
      </w:r>
    </w:p>
    <w:p w:rsidR="00F810CB" w:rsidRPr="00182906" w:rsidRDefault="00F810CB" w:rsidP="00F810CB">
      <w:pPr>
        <w:jc w:val="center"/>
        <w:rPr>
          <w:b/>
          <w:sz w:val="24"/>
          <w:szCs w:val="24"/>
        </w:rPr>
      </w:pPr>
      <w:r w:rsidRPr="00182906">
        <w:rPr>
          <w:b/>
          <w:sz w:val="24"/>
          <w:szCs w:val="24"/>
        </w:rPr>
        <w:t>результативности профессиональной деятельности</w:t>
      </w:r>
      <w:r>
        <w:rPr>
          <w:b/>
          <w:sz w:val="24"/>
          <w:szCs w:val="24"/>
        </w:rPr>
        <w:t xml:space="preserve"> в части «Результативность  инновационной деятельности учителя»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</w:t>
      </w:r>
      <w:r w:rsidRPr="00182906">
        <w:rPr>
          <w:sz w:val="24"/>
          <w:szCs w:val="24"/>
        </w:rPr>
        <w:t>_____,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(Фамилия, Имя, Отчество учителя)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учителя __________________________________________________________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 xml:space="preserve"> (преподаваемый предмет/ предметы)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</w:p>
    <w:p w:rsidR="00F810CB" w:rsidRPr="00961B9C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____</w:t>
      </w:r>
      <w:r w:rsidR="00FA5DD9">
        <w:rPr>
          <w:sz w:val="28"/>
          <w:szCs w:val="28"/>
          <w:u w:val="single"/>
        </w:rPr>
        <w:t>муниципального казе</w:t>
      </w:r>
      <w:bookmarkStart w:id="0" w:name="_GoBack"/>
      <w:bookmarkEnd w:id="0"/>
      <w:r>
        <w:rPr>
          <w:sz w:val="28"/>
          <w:szCs w:val="28"/>
          <w:u w:val="single"/>
        </w:rPr>
        <w:t>нного общеобразо</w:t>
      </w:r>
      <w:r w:rsidR="00FA5DD9">
        <w:rPr>
          <w:sz w:val="28"/>
          <w:szCs w:val="28"/>
          <w:u w:val="single"/>
        </w:rPr>
        <w:t>вательного учреждения «Урюпинская</w:t>
      </w:r>
      <w:r>
        <w:rPr>
          <w:sz w:val="28"/>
          <w:szCs w:val="28"/>
          <w:u w:val="single"/>
        </w:rPr>
        <w:t xml:space="preserve"> средняя общеобразовательная </w:t>
      </w:r>
      <w:proofErr w:type="gramStart"/>
      <w:r>
        <w:rPr>
          <w:sz w:val="28"/>
          <w:szCs w:val="28"/>
          <w:u w:val="single"/>
        </w:rPr>
        <w:t>школа»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(наименование образовательного учреждения)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за ____</w:t>
      </w:r>
      <w:r>
        <w:rPr>
          <w:sz w:val="24"/>
          <w:szCs w:val="24"/>
        </w:rPr>
        <w:t>_________________________________________________________</w:t>
      </w:r>
      <w:r w:rsidRPr="00182906">
        <w:rPr>
          <w:sz w:val="24"/>
          <w:szCs w:val="24"/>
        </w:rPr>
        <w:t>_____________________________</w:t>
      </w:r>
    </w:p>
    <w:p w:rsidR="00F810CB" w:rsidRPr="00182906" w:rsidRDefault="00F810CB" w:rsidP="00F810CB">
      <w:pPr>
        <w:jc w:val="center"/>
        <w:rPr>
          <w:sz w:val="24"/>
          <w:szCs w:val="24"/>
        </w:rPr>
      </w:pPr>
      <w:r w:rsidRPr="00182906">
        <w:rPr>
          <w:sz w:val="24"/>
          <w:szCs w:val="24"/>
        </w:rPr>
        <w:t>(период)</w:t>
      </w:r>
    </w:p>
    <w:p w:rsidR="00F810CB" w:rsidRPr="00182906" w:rsidRDefault="00F810CB" w:rsidP="00F810CB">
      <w:pPr>
        <w:rPr>
          <w:sz w:val="24"/>
          <w:szCs w:val="24"/>
        </w:rPr>
      </w:pPr>
      <w:r w:rsidRPr="00182906">
        <w:rPr>
          <w:sz w:val="24"/>
          <w:szCs w:val="24"/>
        </w:rPr>
        <w:t>образование 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F810CB" w:rsidRDefault="00F810CB" w:rsidP="00F810CB">
      <w:pPr>
        <w:rPr>
          <w:sz w:val="24"/>
          <w:szCs w:val="24"/>
        </w:rPr>
      </w:pPr>
    </w:p>
    <w:p w:rsidR="00F810CB" w:rsidRDefault="00F810CB" w:rsidP="00F810CB">
      <w:pPr>
        <w:rPr>
          <w:sz w:val="24"/>
          <w:szCs w:val="24"/>
        </w:rPr>
      </w:pPr>
    </w:p>
    <w:p w:rsidR="00F810CB" w:rsidRDefault="00F810CB" w:rsidP="00F810CB">
      <w:pPr>
        <w:rPr>
          <w:sz w:val="24"/>
          <w:szCs w:val="24"/>
        </w:rPr>
      </w:pPr>
      <w:r w:rsidRPr="00182906">
        <w:rPr>
          <w:sz w:val="24"/>
          <w:szCs w:val="24"/>
        </w:rPr>
        <w:t>квалификационная категория ___________________________________</w:t>
      </w:r>
      <w:r>
        <w:rPr>
          <w:sz w:val="24"/>
          <w:szCs w:val="24"/>
        </w:rPr>
        <w:t xml:space="preserve"> </w:t>
      </w:r>
    </w:p>
    <w:p w:rsidR="00F810CB" w:rsidRPr="00182906" w:rsidRDefault="00F810CB" w:rsidP="00F810CB">
      <w:pPr>
        <w:rPr>
          <w:sz w:val="24"/>
          <w:szCs w:val="24"/>
        </w:rPr>
      </w:pPr>
      <w:r>
        <w:rPr>
          <w:sz w:val="24"/>
          <w:szCs w:val="24"/>
        </w:rPr>
        <w:t>дата аттестации_________________________________________________</w:t>
      </w:r>
    </w:p>
    <w:p w:rsidR="00F810CB" w:rsidRPr="00182906" w:rsidRDefault="00F810CB" w:rsidP="00F810CB">
      <w:pPr>
        <w:rPr>
          <w:sz w:val="24"/>
          <w:szCs w:val="24"/>
        </w:rPr>
      </w:pPr>
    </w:p>
    <w:p w:rsidR="00F810CB" w:rsidRPr="00182906" w:rsidRDefault="00F810CB" w:rsidP="00F810CB">
      <w:pPr>
        <w:rPr>
          <w:sz w:val="24"/>
          <w:szCs w:val="24"/>
        </w:rPr>
      </w:pPr>
      <w:r w:rsidRPr="00182906">
        <w:rPr>
          <w:sz w:val="24"/>
          <w:szCs w:val="24"/>
        </w:rPr>
        <w:t>почётные звания, награды _________________________________</w:t>
      </w:r>
      <w:r>
        <w:rPr>
          <w:sz w:val="24"/>
          <w:szCs w:val="24"/>
        </w:rPr>
        <w:t>__________________________</w:t>
      </w:r>
      <w:r w:rsidRPr="00182906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</w:t>
      </w:r>
      <w:r w:rsidRPr="00182906">
        <w:rPr>
          <w:sz w:val="24"/>
          <w:szCs w:val="24"/>
        </w:rPr>
        <w:t>___</w:t>
      </w:r>
    </w:p>
    <w:p w:rsidR="00F810CB" w:rsidRPr="00182906" w:rsidRDefault="00F810CB" w:rsidP="00F810CB">
      <w:pPr>
        <w:rPr>
          <w:sz w:val="24"/>
          <w:szCs w:val="24"/>
        </w:rPr>
      </w:pPr>
    </w:p>
    <w:p w:rsidR="00F810CB" w:rsidRPr="00182906" w:rsidRDefault="00F810CB" w:rsidP="00F810CB">
      <w:pPr>
        <w:rPr>
          <w:sz w:val="24"/>
          <w:szCs w:val="24"/>
        </w:rPr>
      </w:pPr>
      <w:r w:rsidRPr="00182906">
        <w:rPr>
          <w:sz w:val="24"/>
          <w:szCs w:val="24"/>
        </w:rPr>
        <w:t>общее количество обучающихся у учителя ____________________________</w:t>
      </w:r>
      <w:r>
        <w:rPr>
          <w:sz w:val="24"/>
          <w:szCs w:val="24"/>
        </w:rPr>
        <w:t>______________________________________________________</w:t>
      </w:r>
      <w:r w:rsidRPr="00182906">
        <w:rPr>
          <w:sz w:val="24"/>
          <w:szCs w:val="24"/>
        </w:rPr>
        <w:t>_</w:t>
      </w:r>
    </w:p>
    <w:p w:rsidR="00F810CB" w:rsidRPr="00182906" w:rsidRDefault="00F810CB" w:rsidP="00F810CB">
      <w:pPr>
        <w:rPr>
          <w:sz w:val="24"/>
          <w:szCs w:val="24"/>
        </w:rPr>
      </w:pPr>
      <w:r w:rsidRPr="00182906">
        <w:rPr>
          <w:sz w:val="24"/>
          <w:szCs w:val="24"/>
        </w:rPr>
        <w:t>классы, в которых преподается предмет _____________________________</w:t>
      </w:r>
      <w:r>
        <w:rPr>
          <w:sz w:val="24"/>
          <w:szCs w:val="24"/>
        </w:rPr>
        <w:t>_____________________________________________________</w:t>
      </w:r>
      <w:r w:rsidRPr="00182906">
        <w:rPr>
          <w:sz w:val="24"/>
          <w:szCs w:val="24"/>
        </w:rPr>
        <w:t>___</w:t>
      </w:r>
    </w:p>
    <w:p w:rsidR="00F810CB" w:rsidRPr="000F3A25" w:rsidRDefault="00F810CB" w:rsidP="00F810CB">
      <w:pPr>
        <w:jc w:val="center"/>
        <w:rPr>
          <w:b/>
          <w:sz w:val="24"/>
          <w:szCs w:val="24"/>
        </w:rPr>
      </w:pPr>
    </w:p>
    <w:p w:rsidR="00F810CB" w:rsidRPr="000F3A25" w:rsidRDefault="00F810CB" w:rsidP="00F810CB">
      <w:pPr>
        <w:jc w:val="center"/>
        <w:rPr>
          <w:b/>
          <w:sz w:val="24"/>
          <w:szCs w:val="24"/>
        </w:rPr>
      </w:pPr>
    </w:p>
    <w:p w:rsidR="00F810CB" w:rsidRPr="000F3A25" w:rsidRDefault="00F810CB" w:rsidP="00F810CB">
      <w:pPr>
        <w:jc w:val="center"/>
        <w:rPr>
          <w:b/>
          <w:sz w:val="24"/>
          <w:szCs w:val="24"/>
        </w:rPr>
      </w:pPr>
    </w:p>
    <w:p w:rsidR="00F810CB" w:rsidRPr="000F3A25" w:rsidRDefault="00F810CB" w:rsidP="00F810CB">
      <w:pPr>
        <w:jc w:val="center"/>
        <w:rPr>
          <w:b/>
          <w:sz w:val="24"/>
          <w:szCs w:val="24"/>
        </w:rPr>
      </w:pPr>
    </w:p>
    <w:p w:rsidR="00F810CB" w:rsidRDefault="00F810CB" w:rsidP="00F810CB">
      <w:pPr>
        <w:jc w:val="center"/>
        <w:rPr>
          <w:b/>
          <w:sz w:val="24"/>
          <w:szCs w:val="24"/>
        </w:rPr>
      </w:pPr>
    </w:p>
    <w:p w:rsidR="00F810CB" w:rsidRDefault="00F810CB" w:rsidP="00F810CB">
      <w:pPr>
        <w:jc w:val="center"/>
        <w:rPr>
          <w:b/>
          <w:sz w:val="24"/>
          <w:szCs w:val="24"/>
        </w:rPr>
      </w:pPr>
    </w:p>
    <w:p w:rsidR="00F810CB" w:rsidRDefault="00F810CB" w:rsidP="00F810CB">
      <w:pPr>
        <w:jc w:val="center"/>
        <w:rPr>
          <w:b/>
          <w:sz w:val="24"/>
          <w:szCs w:val="24"/>
        </w:rPr>
      </w:pPr>
    </w:p>
    <w:p w:rsidR="00F810CB" w:rsidRDefault="00F810CB" w:rsidP="00F810CB">
      <w:pPr>
        <w:jc w:val="center"/>
        <w:rPr>
          <w:b/>
          <w:sz w:val="24"/>
          <w:szCs w:val="24"/>
        </w:rPr>
      </w:pPr>
    </w:p>
    <w:p w:rsidR="00BF3B5B" w:rsidRDefault="00BF3B5B" w:rsidP="00F810CB">
      <w:pPr>
        <w:jc w:val="center"/>
        <w:rPr>
          <w:b/>
          <w:sz w:val="24"/>
          <w:szCs w:val="24"/>
        </w:rPr>
      </w:pPr>
    </w:p>
    <w:p w:rsidR="00F810CB" w:rsidRPr="00182906" w:rsidRDefault="00F810CB" w:rsidP="00F810CB">
      <w:pPr>
        <w:jc w:val="center"/>
        <w:rPr>
          <w:b/>
          <w:sz w:val="24"/>
          <w:szCs w:val="24"/>
        </w:rPr>
      </w:pPr>
      <w:r w:rsidRPr="00182906">
        <w:rPr>
          <w:b/>
          <w:sz w:val="24"/>
          <w:szCs w:val="24"/>
        </w:rPr>
        <w:lastRenderedPageBreak/>
        <w:t>Результаты педагогической деятельности за оцениваемый период:</w:t>
      </w:r>
    </w:p>
    <w:p w:rsidR="00F810CB" w:rsidRDefault="00F810CB" w:rsidP="00F810CB"/>
    <w:tbl>
      <w:tblPr>
        <w:tblpPr w:leftFromText="180" w:rightFromText="180" w:vertAnchor="text" w:horzAnchor="margin" w:tblpY="2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6095"/>
        <w:gridCol w:w="2552"/>
        <w:gridCol w:w="2267"/>
        <w:gridCol w:w="1418"/>
      </w:tblGrid>
      <w:tr w:rsidR="00F810CB" w:rsidRPr="00A16AE2" w:rsidTr="00BF3B5B">
        <w:tc>
          <w:tcPr>
            <w:tcW w:w="648" w:type="dxa"/>
          </w:tcPr>
          <w:p w:rsidR="00F810CB" w:rsidRPr="00A16AE2" w:rsidRDefault="00F810CB" w:rsidP="00104FB3">
            <w:pPr>
              <w:jc w:val="center"/>
              <w:rPr>
                <w:b/>
              </w:rPr>
            </w:pPr>
            <w:r w:rsidRPr="00A16AE2">
              <w:rPr>
                <w:b/>
              </w:rPr>
              <w:t>№ п\п</w:t>
            </w:r>
          </w:p>
        </w:tc>
        <w:tc>
          <w:tcPr>
            <w:tcW w:w="2721" w:type="dxa"/>
          </w:tcPr>
          <w:p w:rsidR="00F810CB" w:rsidRPr="00A16AE2" w:rsidRDefault="00F810CB" w:rsidP="00104FB3">
            <w:pPr>
              <w:jc w:val="center"/>
              <w:rPr>
                <w:b/>
              </w:rPr>
            </w:pPr>
            <w:r w:rsidRPr="00A16AE2">
              <w:rPr>
                <w:b/>
              </w:rPr>
              <w:t>Показатель</w:t>
            </w:r>
          </w:p>
        </w:tc>
        <w:tc>
          <w:tcPr>
            <w:tcW w:w="6095" w:type="dxa"/>
          </w:tcPr>
          <w:p w:rsidR="00F810CB" w:rsidRPr="00A16AE2" w:rsidRDefault="00F810CB" w:rsidP="00104FB3">
            <w:pPr>
              <w:jc w:val="center"/>
              <w:rPr>
                <w:b/>
              </w:rPr>
            </w:pPr>
            <w:r w:rsidRPr="00A16AE2">
              <w:rPr>
                <w:b/>
              </w:rPr>
              <w:t>индикатор</w:t>
            </w:r>
          </w:p>
        </w:tc>
        <w:tc>
          <w:tcPr>
            <w:tcW w:w="2552" w:type="dxa"/>
          </w:tcPr>
          <w:p w:rsidR="00F810CB" w:rsidRPr="00A16AE2" w:rsidRDefault="00F810CB" w:rsidP="00104FB3">
            <w:pPr>
              <w:jc w:val="center"/>
              <w:rPr>
                <w:b/>
              </w:rPr>
            </w:pPr>
            <w:r w:rsidRPr="00A16AE2">
              <w:rPr>
                <w:b/>
              </w:rPr>
              <w:t>Схема расчета (шкала оценивания индикатора)</w:t>
            </w:r>
          </w:p>
        </w:tc>
        <w:tc>
          <w:tcPr>
            <w:tcW w:w="2267" w:type="dxa"/>
          </w:tcPr>
          <w:p w:rsidR="00F810CB" w:rsidRPr="00A16AE2" w:rsidRDefault="00F810CB" w:rsidP="00104FB3">
            <w:pPr>
              <w:jc w:val="center"/>
              <w:rPr>
                <w:b/>
              </w:rPr>
            </w:pPr>
            <w:r>
              <w:rPr>
                <w:b/>
              </w:rPr>
              <w:t>Самооценка показателя учителем</w:t>
            </w:r>
          </w:p>
        </w:tc>
        <w:tc>
          <w:tcPr>
            <w:tcW w:w="1418" w:type="dxa"/>
          </w:tcPr>
          <w:p w:rsidR="00F810CB" w:rsidRPr="00C80BAB" w:rsidRDefault="00F810CB" w:rsidP="00104FB3">
            <w:pPr>
              <w:rPr>
                <w:b/>
              </w:rPr>
            </w:pPr>
            <w:r>
              <w:rPr>
                <w:b/>
              </w:rPr>
              <w:t>Оценка в баллах учителя</w:t>
            </w:r>
          </w:p>
        </w:tc>
      </w:tr>
    </w:tbl>
    <w:p w:rsidR="00F810CB" w:rsidRDefault="00F810CB"/>
    <w:p w:rsidR="00F810CB" w:rsidRPr="00F810CB" w:rsidRDefault="00F810CB" w:rsidP="00F810CB">
      <w:pPr>
        <w:rPr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"/>
        <w:gridCol w:w="2269"/>
        <w:gridCol w:w="708"/>
        <w:gridCol w:w="5387"/>
        <w:gridCol w:w="2551"/>
        <w:gridCol w:w="2268"/>
        <w:gridCol w:w="1418"/>
      </w:tblGrid>
      <w:tr w:rsidR="00BF3B5B" w:rsidRPr="00DC6A18" w:rsidTr="00BF3B5B">
        <w:tc>
          <w:tcPr>
            <w:tcW w:w="12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  <w:r w:rsidRPr="00DC6A18">
              <w:rPr>
                <w:b/>
                <w:i/>
                <w:sz w:val="24"/>
                <w:szCs w:val="24"/>
              </w:rPr>
              <w:t>Внедрение современных образовательных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Эффективное использование педагогическим работником педагогических технологий, реализующих системно-</w:t>
            </w:r>
            <w:proofErr w:type="spellStart"/>
            <w:r w:rsidRPr="00DC6A18">
              <w:rPr>
                <w:sz w:val="24"/>
                <w:szCs w:val="24"/>
              </w:rPr>
              <w:t>деятельностный</w:t>
            </w:r>
            <w:proofErr w:type="spellEnd"/>
            <w:r w:rsidRPr="00DC6A18">
              <w:rPr>
                <w:sz w:val="24"/>
                <w:szCs w:val="24"/>
              </w:rPr>
              <w:t xml:space="preserve"> подход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DC6A18">
              <w:rPr>
                <w:sz w:val="24"/>
                <w:szCs w:val="24"/>
              </w:rPr>
              <w:t>метапредметных</w:t>
            </w:r>
            <w:proofErr w:type="spellEnd"/>
            <w:r w:rsidRPr="00DC6A18">
              <w:rPr>
                <w:sz w:val="24"/>
                <w:szCs w:val="24"/>
              </w:rPr>
              <w:t xml:space="preserve"> результатов школьников:</w:t>
            </w:r>
          </w:p>
          <w:p w:rsidR="00BF3B5B" w:rsidRPr="00DC6A18" w:rsidRDefault="00BF3B5B" w:rsidP="00BC43DB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мотивация учебной деятельности;</w:t>
            </w:r>
          </w:p>
          <w:p w:rsidR="00BF3B5B" w:rsidRPr="00DC6A18" w:rsidRDefault="00BF3B5B" w:rsidP="00BC43DB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умение работать с разными видами учебных текстов;</w:t>
            </w:r>
          </w:p>
          <w:p w:rsidR="00BF3B5B" w:rsidRPr="00DC6A18" w:rsidRDefault="00BF3B5B" w:rsidP="00BC43DB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умение организовывать самостоятельную учебную деятельность;</w:t>
            </w:r>
          </w:p>
          <w:p w:rsidR="00BF3B5B" w:rsidRPr="00DC6A18" w:rsidRDefault="00BF3B5B" w:rsidP="00BC43DB">
            <w:pPr>
              <w:tabs>
                <w:tab w:val="left" w:pos="1064"/>
              </w:tabs>
              <w:ind w:left="33"/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умение работать в малых группах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Использование педагогическими работниками системы оценки планируемых образовательных результатов в соответствии с ФГОС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система оценки </w:t>
            </w:r>
            <w:proofErr w:type="spellStart"/>
            <w:r w:rsidRPr="00DC6A18">
              <w:rPr>
                <w:sz w:val="24"/>
                <w:szCs w:val="24"/>
              </w:rPr>
              <w:t>метапредметных</w:t>
            </w:r>
            <w:proofErr w:type="spellEnd"/>
            <w:r w:rsidRPr="00DC6A18">
              <w:rPr>
                <w:sz w:val="24"/>
                <w:szCs w:val="24"/>
              </w:rPr>
              <w:t xml:space="preserve"> и предметных результатов осуществляется с использованием: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уровневого подхода;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иного вида оценивания, отличного от 5-бального подхода: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     бинарного оценивания;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     комплексного подхода (</w:t>
            </w:r>
            <w:proofErr w:type="spellStart"/>
            <w:r w:rsidRPr="00DC6A18">
              <w:rPr>
                <w:sz w:val="24"/>
                <w:szCs w:val="24"/>
              </w:rPr>
              <w:t>метапредметные</w:t>
            </w:r>
            <w:proofErr w:type="spellEnd"/>
            <w:r w:rsidRPr="00DC6A18">
              <w:rPr>
                <w:sz w:val="24"/>
                <w:szCs w:val="24"/>
              </w:rPr>
              <w:t xml:space="preserve"> и предметные результаты);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     инструментов оценки </w:t>
            </w:r>
            <w:proofErr w:type="spellStart"/>
            <w:r w:rsidRPr="00DC6A18">
              <w:rPr>
                <w:sz w:val="24"/>
                <w:szCs w:val="24"/>
              </w:rPr>
              <w:t>метапредметных</w:t>
            </w:r>
            <w:proofErr w:type="spellEnd"/>
            <w:r w:rsidRPr="00DC6A18">
              <w:rPr>
                <w:sz w:val="24"/>
                <w:szCs w:val="24"/>
              </w:rPr>
              <w:t xml:space="preserve"> умений учащихся;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     организации самооценки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Развитие системы поддержки сбора и анализа информации об индивидуальных образовательных достижениях  учащихся </w:t>
            </w:r>
            <w:r w:rsidRPr="00DC6A18">
              <w:rPr>
                <w:i/>
                <w:sz w:val="24"/>
                <w:szCs w:val="24"/>
              </w:rPr>
              <w:t xml:space="preserve">(портфолио учащегося, </w:t>
            </w:r>
            <w:r w:rsidRPr="00DC6A18">
              <w:rPr>
                <w:i/>
                <w:sz w:val="24"/>
                <w:szCs w:val="24"/>
              </w:rPr>
              <w:lastRenderedPageBreak/>
              <w:t xml:space="preserve">класса, в том числе электронное) </w:t>
            </w:r>
            <w:r w:rsidRPr="00DC6A18">
              <w:rPr>
                <w:sz w:val="24"/>
                <w:szCs w:val="24"/>
              </w:rPr>
              <w:t>и</w:t>
            </w:r>
            <w:r w:rsidRPr="00DC6A18">
              <w:rPr>
                <w:i/>
                <w:sz w:val="24"/>
                <w:szCs w:val="24"/>
              </w:rPr>
              <w:t xml:space="preserve"> </w:t>
            </w:r>
            <w:r w:rsidRPr="00DC6A18">
              <w:rPr>
                <w:sz w:val="24"/>
                <w:szCs w:val="24"/>
              </w:rPr>
              <w:t>его анализ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 xml:space="preserve">50 % учащихся имеют регулярно обновляемое </w:t>
            </w:r>
            <w:proofErr w:type="gramStart"/>
            <w:r w:rsidRPr="00DC6A18">
              <w:rPr>
                <w:sz w:val="24"/>
                <w:szCs w:val="24"/>
              </w:rPr>
              <w:t>порт-фолио</w:t>
            </w:r>
            <w:proofErr w:type="gramEnd"/>
            <w:r w:rsidRPr="00DC6A18">
              <w:rPr>
                <w:sz w:val="24"/>
                <w:szCs w:val="24"/>
              </w:rPr>
              <w:t>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75 % учащихся имеют регулярно обновляемое </w:t>
            </w:r>
            <w:proofErr w:type="gramStart"/>
            <w:r w:rsidRPr="00DC6A18">
              <w:rPr>
                <w:sz w:val="24"/>
                <w:szCs w:val="24"/>
              </w:rPr>
              <w:t>порт-фолио</w:t>
            </w:r>
            <w:proofErr w:type="gramEnd"/>
            <w:r w:rsidRPr="00DC6A18">
              <w:rPr>
                <w:sz w:val="24"/>
                <w:szCs w:val="24"/>
              </w:rPr>
              <w:t>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100 % учащихся класса имеют регулярно обновляемое портфолио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Эффективное использование педагогическим работником технологий дистанционного обучения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разработана программа учебного/</w:t>
            </w:r>
            <w:proofErr w:type="spellStart"/>
            <w:r w:rsidRPr="00DC6A18">
              <w:t>внеучебного</w:t>
            </w:r>
            <w:proofErr w:type="spellEnd"/>
            <w:r w:rsidRPr="00DC6A18">
              <w:t xml:space="preserve"> курса, реализуемого с помощью дистанционного обучения: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мероприятия для учащихся (конкурсы, выставки, олимпиады и др.) организованны с помощью дистанционных технологий;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для учащихся школы;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 xml:space="preserve">     для учащихся других школ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052429" w:rsidRDefault="00052429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pStyle w:val="a6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DC6A18">
              <w:rPr>
                <w:color w:val="auto"/>
                <w:sz w:val="24"/>
                <w:szCs w:val="24"/>
              </w:rPr>
              <w:t>использование ИКТ-оборудования и сети Интернет на основании данных регионального мониторинга:</w:t>
            </w:r>
          </w:p>
          <w:p w:rsidR="00BF3B5B" w:rsidRPr="00DC6A18" w:rsidRDefault="00BF3B5B" w:rsidP="00BC43DB">
            <w:pPr>
              <w:pStyle w:val="a6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DC6A18">
              <w:rPr>
                <w:color w:val="auto"/>
                <w:sz w:val="24"/>
                <w:szCs w:val="24"/>
              </w:rPr>
              <w:t xml:space="preserve">     достаточный уровень;</w:t>
            </w:r>
          </w:p>
          <w:p w:rsidR="00BF3B5B" w:rsidRPr="00DC6A18" w:rsidRDefault="00BF3B5B" w:rsidP="00BC43DB">
            <w:pPr>
              <w:pStyle w:val="a6"/>
              <w:spacing w:line="240" w:lineRule="auto"/>
              <w:ind w:left="33"/>
              <w:jc w:val="both"/>
              <w:rPr>
                <w:color w:val="auto"/>
                <w:sz w:val="24"/>
                <w:szCs w:val="24"/>
              </w:rPr>
            </w:pPr>
            <w:r w:rsidRPr="00DC6A18">
              <w:rPr>
                <w:color w:val="auto"/>
                <w:sz w:val="24"/>
                <w:szCs w:val="24"/>
              </w:rPr>
              <w:t xml:space="preserve">     высокий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ведение электронного журнала (</w:t>
            </w:r>
            <w:r w:rsidRPr="00DC6A18">
              <w:rPr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C6A18">
              <w:rPr>
                <w:sz w:val="24"/>
                <w:szCs w:val="24"/>
              </w:rPr>
              <w:t>);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ведение электронного журнала (</w:t>
            </w:r>
            <w:r w:rsidRPr="00DC6A18">
              <w:rPr>
                <w:i/>
                <w:sz w:val="24"/>
                <w:szCs w:val="24"/>
              </w:rPr>
              <w:t>текущие, промежуточные и итоговые оценки, темы уроков, домашнее задание</w:t>
            </w:r>
            <w:r w:rsidRPr="00DC6A18">
              <w:rPr>
                <w:sz w:val="24"/>
                <w:szCs w:val="24"/>
              </w:rPr>
              <w:t>); сетевое взаимодействие через АИС с учащимися,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Эффективное участие общеобразовательного учреждения в развитии сетевых форм взаимодействия  </w:t>
            </w:r>
            <w:r w:rsidRPr="00DC6A18">
              <w:rPr>
                <w:i/>
                <w:sz w:val="24"/>
                <w:szCs w:val="24"/>
              </w:rPr>
              <w:t xml:space="preserve">(например: сетевое профильное, углубленное обучение, проведение лабораторных и практических работ по </w:t>
            </w:r>
            <w:r w:rsidRPr="00DC6A18">
              <w:rPr>
                <w:i/>
                <w:sz w:val="24"/>
                <w:szCs w:val="24"/>
              </w:rPr>
              <w:lastRenderedPageBreak/>
              <w:t>физике, химии, биологии)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организация и проведение занятий с учащимися других образовательных организаций: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1 организация;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2 организации;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3 и более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Реализация педагогическим работником образовательного учреждения образовательных программ в сетевых формах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Применение современных психолого-</w:t>
            </w:r>
            <w:proofErr w:type="spellStart"/>
            <w:r w:rsidRPr="00DC6A18">
              <w:rPr>
                <w:sz w:val="24"/>
                <w:szCs w:val="24"/>
              </w:rPr>
              <w:t>педагогичес</w:t>
            </w:r>
            <w:proofErr w:type="spellEnd"/>
            <w:r w:rsidRPr="00DC6A18">
              <w:rPr>
                <w:sz w:val="24"/>
                <w:szCs w:val="24"/>
              </w:rPr>
              <w:t>-ких технологий, обеспечивающих реализацию требований ФГОС ООО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применение и распространение в профессиональной среде на школьном и муниципальном уровнях; 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применение и распространение в профессиональной среде на краевом уровне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 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Использование и апробация специальных подходов к обучению учащихся, в том числе с особыми потребностями в образовании,  обучающихся с русским языком неродным, обучающихся с ограниченными возможностями здоровья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использование в собственной педагогической практике;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использование и распространение опыта в профессиональной среде 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 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Привлечение школьников к </w:t>
            </w:r>
            <w:r w:rsidRPr="00DC6A18">
              <w:rPr>
                <w:sz w:val="24"/>
                <w:szCs w:val="24"/>
              </w:rPr>
              <w:lastRenderedPageBreak/>
              <w:t>проектной и исследовательской деятельности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руководство научным обществом учащихся;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разработка и реализация программ, направленных на </w:t>
            </w:r>
            <w:r w:rsidRPr="00DC6A18">
              <w:rPr>
                <w:sz w:val="24"/>
                <w:szCs w:val="24"/>
              </w:rPr>
              <w:lastRenderedPageBreak/>
              <w:t>развитие проектной и исследовательской деятельности школьников;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результаты участия школьников в конференциях и конкурсах: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увеличение доли  участников по сравнению с предыдущим периодом; 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сохранение доли  победителей и призеров по сравнению с предыдущим периодом на муниципальном уровне;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 xml:space="preserve">     увеличение доли  победителей и призеров по сравнению с предыдущим периодом на краевом уровне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2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  <w:r w:rsidRPr="00DC6A18">
              <w:rPr>
                <w:b/>
                <w:i/>
                <w:sz w:val="24"/>
                <w:szCs w:val="24"/>
              </w:rPr>
              <w:lastRenderedPageBreak/>
              <w:t>Достижение эффектов и результатов внедрения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Эффективное взаимодействие педагогического работника с родительской общественностью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по итогам ежегодного анкетирования родителей: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  уровень удовлетворенности результатами ФГОС составляет не менее 75% или имеет позитивную динамику;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уровень информированности родителей о реализации ФГОС не менее 75% или имеет позитивную динамику;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организован совместный с родителями анализ 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результатов ФГОС;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обеспечено участие родителей в оценке образовательных результатов учащихся;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созданы условия (площадки) для демонстрации родителям образовательных результатов учащихся (творческие отчеты, школьные газеты, конкурсы, презентации портфолио и др.);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совместно с родителями разработаны информационные продукты о результатах ФГОС (фильм, плакат, буклет, статья и др.)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Качество разработанной  рабочей программы </w:t>
            </w:r>
            <w:r w:rsidRPr="00DC6A18">
              <w:rPr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 xml:space="preserve">направленность на достижение предметных, </w:t>
            </w:r>
            <w:proofErr w:type="spellStart"/>
            <w:r w:rsidRPr="00DC6A18">
              <w:rPr>
                <w:sz w:val="24"/>
                <w:szCs w:val="24"/>
              </w:rPr>
              <w:t>метапредметных</w:t>
            </w:r>
            <w:proofErr w:type="spellEnd"/>
            <w:r w:rsidRPr="00DC6A18">
              <w:rPr>
                <w:sz w:val="24"/>
                <w:szCs w:val="24"/>
              </w:rPr>
              <w:t xml:space="preserve"> и личностных результатов;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 xml:space="preserve">направленность на обеспечение контроля и оценки предметных и </w:t>
            </w:r>
            <w:proofErr w:type="spellStart"/>
            <w:r w:rsidRPr="00DC6A18">
              <w:rPr>
                <w:sz w:val="24"/>
                <w:szCs w:val="24"/>
              </w:rPr>
              <w:t>метапредметных</w:t>
            </w:r>
            <w:proofErr w:type="spellEnd"/>
            <w:r w:rsidRPr="00DC6A18">
              <w:rPr>
                <w:sz w:val="24"/>
                <w:szCs w:val="24"/>
              </w:rPr>
              <w:t xml:space="preserve"> результатов;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направленность на реализацию системно-деятель-</w:t>
            </w:r>
            <w:proofErr w:type="spellStart"/>
            <w:r w:rsidRPr="00DC6A18">
              <w:rPr>
                <w:sz w:val="24"/>
                <w:szCs w:val="24"/>
              </w:rPr>
              <w:t>ностного</w:t>
            </w:r>
            <w:proofErr w:type="spellEnd"/>
            <w:r w:rsidRPr="00DC6A18">
              <w:rPr>
                <w:sz w:val="24"/>
                <w:szCs w:val="24"/>
              </w:rPr>
              <w:t xml:space="preserve"> подхода в части методики преподавания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Качество достигаемых образовательных результатов обучающихся (</w:t>
            </w:r>
            <w:r w:rsidRPr="00DC6A18">
              <w:rPr>
                <w:i/>
                <w:sz w:val="24"/>
                <w:szCs w:val="24"/>
              </w:rPr>
              <w:t xml:space="preserve">при обучении предмету  педагог обеспечивает  достижение предметных, </w:t>
            </w:r>
            <w:proofErr w:type="spellStart"/>
            <w:r w:rsidRPr="00DC6A18">
              <w:rPr>
                <w:i/>
                <w:sz w:val="24"/>
                <w:szCs w:val="24"/>
              </w:rPr>
              <w:t>метапредметных</w:t>
            </w:r>
            <w:proofErr w:type="spellEnd"/>
            <w:r w:rsidRPr="00DC6A18">
              <w:rPr>
                <w:i/>
                <w:sz w:val="24"/>
                <w:szCs w:val="24"/>
              </w:rPr>
              <w:t>, личностных образовательных результатов</w:t>
            </w:r>
            <w:r w:rsidRPr="00DC6A18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позитивная динамика освоения </w:t>
            </w:r>
            <w:proofErr w:type="gramStart"/>
            <w:r w:rsidRPr="00DC6A18">
              <w:rPr>
                <w:sz w:val="24"/>
                <w:szCs w:val="24"/>
              </w:rPr>
              <w:t>обучающимися  универсальных</w:t>
            </w:r>
            <w:proofErr w:type="gramEnd"/>
            <w:r w:rsidRPr="00DC6A18">
              <w:rPr>
                <w:sz w:val="24"/>
                <w:szCs w:val="24"/>
              </w:rPr>
              <w:t xml:space="preserve"> учебных действий;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позитивная динамика числа обучающихся, выполнивших самостоятельно образовательные проекты по предмету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2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  <w:r w:rsidRPr="00DC6A18">
              <w:rPr>
                <w:b/>
                <w:i/>
                <w:sz w:val="24"/>
                <w:szCs w:val="24"/>
              </w:rPr>
              <w:t>Развитие сетевого взаимодействия с организациями дошкольного,</w:t>
            </w:r>
          </w:p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  <w:r w:rsidRPr="00DC6A18">
              <w:rPr>
                <w:b/>
                <w:i/>
                <w:sz w:val="24"/>
                <w:szCs w:val="24"/>
              </w:rPr>
              <w:t>дополнительного, общего и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Эффективная деятельность педагогического работника общеобразовательного учреждения, входящего в состав инновационной инфраструктуры системы образования Алтайского края (окружной центр поддержки применения ИКТ)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оказание педагогическим работником методической и технической поддержки применения ИКТ в рамках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Организация педагогическим работником взаимодействия в рамках </w:t>
            </w:r>
            <w:r w:rsidRPr="00DC6A18">
              <w:rPr>
                <w:sz w:val="24"/>
                <w:szCs w:val="24"/>
              </w:rPr>
              <w:lastRenderedPageBreak/>
              <w:t>школьного округа с дошкольными образовательными организациями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осуществляет взаимодействие с дошкольными организациями:</w:t>
            </w:r>
          </w:p>
          <w:p w:rsidR="00BF3B5B" w:rsidRPr="00DC6A18" w:rsidRDefault="00BF3B5B" w:rsidP="00BC43DB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участие педагога в совместных методических мероприятий по вопросам преемственности;</w:t>
            </w:r>
          </w:p>
          <w:p w:rsidR="00BF3B5B" w:rsidRPr="00DC6A18" w:rsidRDefault="00BF3B5B" w:rsidP="00BC43DB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 xml:space="preserve">     проведение совместных мероприятий с дошкольниками (</w:t>
            </w:r>
            <w:r w:rsidRPr="00DC6A18">
              <w:rPr>
                <w:i/>
                <w:sz w:val="24"/>
                <w:szCs w:val="24"/>
              </w:rPr>
              <w:t>праздников, дней открытых дверей, концертов и др</w:t>
            </w:r>
            <w:r w:rsidRPr="00DC6A18">
              <w:rPr>
                <w:sz w:val="24"/>
                <w:szCs w:val="24"/>
              </w:rPr>
              <w:t>.);</w:t>
            </w:r>
          </w:p>
          <w:p w:rsidR="00BF3B5B" w:rsidRPr="00DC6A18" w:rsidRDefault="00BF3B5B" w:rsidP="00BC43DB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участие и проведение информационных мероприятий (</w:t>
            </w:r>
            <w:r w:rsidRPr="00DC6A18">
              <w:rPr>
                <w:i/>
                <w:sz w:val="24"/>
                <w:szCs w:val="24"/>
              </w:rPr>
              <w:t>собраний, встреч и др.</w:t>
            </w:r>
            <w:r w:rsidRPr="00DC6A18">
              <w:rPr>
                <w:sz w:val="24"/>
                <w:szCs w:val="24"/>
              </w:rPr>
              <w:t xml:space="preserve">) для родителей воспитанников дошкольных организаций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1 балл 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выступление с опытом работы на методических мероприятиях школьного округа (</w:t>
            </w:r>
            <w:r w:rsidRPr="00DC6A18">
              <w:rPr>
                <w:i/>
                <w:sz w:val="24"/>
                <w:szCs w:val="24"/>
              </w:rPr>
              <w:t>семинары, конференции, круглые столы, мастер-классы и др.</w:t>
            </w:r>
            <w:r w:rsidRPr="00DC6A18">
              <w:rPr>
                <w:sz w:val="24"/>
                <w:szCs w:val="24"/>
              </w:rPr>
              <w:t>):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1 мероприятие в год;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2-3 мероприятия в год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руководство методическим объединением или творческой группой школьного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Эффективная деятельность педагогического работника в рамках школьного округа в совместных мероприятий для учащихся округа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tabs>
                <w:tab w:val="left" w:pos="1064"/>
              </w:tabs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участие в организации и проведении мероприятий для учащихся школьного округа (</w:t>
            </w:r>
            <w:r w:rsidRPr="00DC6A18">
              <w:rPr>
                <w:i/>
                <w:sz w:val="24"/>
                <w:szCs w:val="24"/>
              </w:rPr>
              <w:t>конференции, конкурсы, соревнования, выставки, сетевые проекты, в том числе дистанционные и др.</w:t>
            </w:r>
            <w:r w:rsidRPr="00DC6A18">
              <w:rPr>
                <w:sz w:val="24"/>
                <w:szCs w:val="24"/>
              </w:rPr>
              <w:t>):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1 мероприятие в год;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 xml:space="preserve">     2-3 мероприятия в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Эффективное применение в деятельности педагогического работника АИС «Сетевой край. Образование».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сетевое взаимодействие через АИС с образовательными организациями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Эффективное участие педагогического работника в развитии сетевых форм взаимодействия  </w:t>
            </w:r>
            <w:r w:rsidRPr="00DC6A18">
              <w:rPr>
                <w:i/>
                <w:sz w:val="24"/>
                <w:szCs w:val="24"/>
              </w:rPr>
              <w:t xml:space="preserve">(например: сетевое </w:t>
            </w:r>
            <w:r w:rsidRPr="00DC6A18">
              <w:rPr>
                <w:i/>
                <w:sz w:val="24"/>
                <w:szCs w:val="24"/>
              </w:rPr>
              <w:lastRenderedPageBreak/>
              <w:t>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организация и проведение занятий с учащимися других образовательных организаций: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1 организация;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2 организации;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     3 и более организаций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1 балл 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Реализация педагогическим работником образовательного учреждения образовательных программ, в том числе дополнительных образовательных программ, в сетевых формах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участие в рабочих группах по обеспечению условий для реализации образовательных программ в сетевых формах;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разработка и реализация рабочей программы, которая реализуется в сетевых формах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2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  <w:r w:rsidRPr="00DC6A18">
              <w:rPr>
                <w:b/>
                <w:i/>
                <w:sz w:val="24"/>
                <w:szCs w:val="24"/>
              </w:rPr>
              <w:t>Внедрение системы ППМС помощи обучающимся, испытывающим трудности в обучении, воспитании и развитии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Эффективное 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>по итогам динамического контроля развития обучающегося: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отсутствие отрицательной динамики;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 xml:space="preserve">     наличие позитивной динамики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  <w:tr w:rsidR="00BF3B5B" w:rsidRPr="00DC6A18" w:rsidTr="00BF3B5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F3B5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 xml:space="preserve">Эффективное участие педагогического работника в реализации </w:t>
            </w:r>
            <w:r w:rsidRPr="00DC6A18">
              <w:rPr>
                <w:sz w:val="24"/>
                <w:szCs w:val="24"/>
              </w:rPr>
              <w:lastRenderedPageBreak/>
              <w:t>комплекса мероприятий, направленных на решение психологических проблем обучающихся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DC6A18">
              <w:rPr>
                <w:i/>
                <w:sz w:val="24"/>
                <w:szCs w:val="24"/>
              </w:rPr>
              <w:t>анкетирования</w:t>
            </w:r>
            <w:r w:rsidRPr="00DC6A18">
              <w:rPr>
                <w:sz w:val="24"/>
                <w:szCs w:val="24"/>
              </w:rPr>
              <w:t>);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lastRenderedPageBreak/>
              <w:t>обеспечение стабильного состава обучающихся, посещающих коррекционно-развивающие психолого-педагогические занятия;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составление и реализация коррекционно-развивающей психолого-педагогической программы, утвержденной и согласованной в установленной порядке;</w:t>
            </w:r>
          </w:p>
          <w:p w:rsidR="00BF3B5B" w:rsidRPr="00DC6A18" w:rsidRDefault="00BF3B5B" w:rsidP="00BC43DB">
            <w:pPr>
              <w:jc w:val="both"/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наличие системы работы по повышению психолого-педагогической компетентности педагогов: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</w:pPr>
            <w:r w:rsidRPr="00DC6A18">
              <w:t xml:space="preserve">     разовые консультации и мероприятия, не менее 1 раза в месяц;</w:t>
            </w:r>
          </w:p>
          <w:p w:rsidR="00BF3B5B" w:rsidRPr="00DC6A18" w:rsidRDefault="00BF3B5B" w:rsidP="00BC43DB">
            <w:pPr>
              <w:pStyle w:val="a4"/>
              <w:spacing w:after="0"/>
              <w:ind w:left="0"/>
              <w:jc w:val="both"/>
              <w:rPr>
                <w:rFonts w:eastAsia="Times New Roman"/>
              </w:rPr>
            </w:pPr>
            <w:r w:rsidRPr="00DC6A18">
              <w:t xml:space="preserve">     еженедельно, не реже 1-2 раза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3 балла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1 балл</w:t>
            </w: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  <w:p w:rsidR="00BF3B5B" w:rsidRPr="00DC6A18" w:rsidRDefault="00BF3B5B" w:rsidP="00BC43DB">
            <w:pPr>
              <w:rPr>
                <w:sz w:val="24"/>
                <w:szCs w:val="24"/>
              </w:rPr>
            </w:pPr>
            <w:r w:rsidRPr="00DC6A18">
              <w:rPr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5B" w:rsidRPr="00DC6A18" w:rsidRDefault="00BF3B5B" w:rsidP="00BC43DB">
            <w:pPr>
              <w:rPr>
                <w:sz w:val="24"/>
                <w:szCs w:val="24"/>
              </w:rPr>
            </w:pPr>
          </w:p>
        </w:tc>
      </w:tr>
    </w:tbl>
    <w:p w:rsidR="00BF3B5B" w:rsidRDefault="00BF3B5B" w:rsidP="00BF3B5B">
      <w:pPr>
        <w:jc w:val="center"/>
        <w:rPr>
          <w:sz w:val="28"/>
          <w:szCs w:val="28"/>
        </w:rPr>
      </w:pPr>
    </w:p>
    <w:p w:rsidR="00BF3B5B" w:rsidRDefault="00BF3B5B" w:rsidP="00F810CB">
      <w:pPr>
        <w:jc w:val="center"/>
        <w:rPr>
          <w:b/>
          <w:sz w:val="24"/>
          <w:szCs w:val="24"/>
        </w:rPr>
      </w:pPr>
    </w:p>
    <w:p w:rsidR="00BF3B5B" w:rsidRDefault="00BF3B5B" w:rsidP="00F810CB">
      <w:pPr>
        <w:jc w:val="center"/>
        <w:rPr>
          <w:b/>
          <w:sz w:val="24"/>
          <w:szCs w:val="24"/>
        </w:rPr>
      </w:pPr>
    </w:p>
    <w:p w:rsidR="00BF3B5B" w:rsidRDefault="00BF3B5B" w:rsidP="00F810CB">
      <w:pPr>
        <w:jc w:val="center"/>
        <w:rPr>
          <w:b/>
          <w:sz w:val="24"/>
          <w:szCs w:val="24"/>
        </w:rPr>
      </w:pPr>
    </w:p>
    <w:p w:rsidR="00F810CB" w:rsidRPr="00AE20FD" w:rsidRDefault="00F810CB" w:rsidP="00F810C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E20FD">
        <w:rPr>
          <w:b/>
          <w:sz w:val="24"/>
          <w:szCs w:val="24"/>
        </w:rPr>
        <w:t>Общее количество баллов ____________</w:t>
      </w:r>
    </w:p>
    <w:p w:rsidR="00F810CB" w:rsidRPr="00AE20FD" w:rsidRDefault="00F810CB" w:rsidP="00F810CB">
      <w:pPr>
        <w:jc w:val="right"/>
        <w:rPr>
          <w:b/>
          <w:sz w:val="24"/>
          <w:szCs w:val="24"/>
        </w:rPr>
      </w:pPr>
    </w:p>
    <w:p w:rsidR="00F810CB" w:rsidRPr="00AE20FD" w:rsidRDefault="00F810CB" w:rsidP="00F810CB">
      <w:pPr>
        <w:rPr>
          <w:sz w:val="24"/>
          <w:szCs w:val="24"/>
        </w:rPr>
      </w:pPr>
      <w:r w:rsidRPr="00AE20FD">
        <w:rPr>
          <w:sz w:val="24"/>
          <w:szCs w:val="24"/>
        </w:rPr>
        <w:t xml:space="preserve">Члены экспертной группы </w:t>
      </w:r>
      <w:r>
        <w:rPr>
          <w:sz w:val="24"/>
          <w:szCs w:val="24"/>
        </w:rPr>
        <w:tab/>
      </w:r>
      <w:r w:rsidRPr="00AE20FD">
        <w:rPr>
          <w:sz w:val="24"/>
          <w:szCs w:val="24"/>
        </w:rPr>
        <w:t>___________________/_______________________/</w:t>
      </w:r>
    </w:p>
    <w:p w:rsidR="00F810CB" w:rsidRPr="00AE20FD" w:rsidRDefault="00F810CB" w:rsidP="00F810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20FD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</w:t>
      </w:r>
      <w:r w:rsidRPr="00AE20FD">
        <w:rPr>
          <w:sz w:val="24"/>
          <w:szCs w:val="24"/>
        </w:rPr>
        <w:t>___/_______________________/</w:t>
      </w:r>
    </w:p>
    <w:p w:rsidR="00F810CB" w:rsidRPr="00AE20FD" w:rsidRDefault="00F810CB" w:rsidP="00F810CB">
      <w:pPr>
        <w:rPr>
          <w:sz w:val="24"/>
          <w:szCs w:val="24"/>
        </w:rPr>
      </w:pPr>
      <w:r w:rsidRPr="00AE20FD">
        <w:rPr>
          <w:sz w:val="24"/>
          <w:szCs w:val="24"/>
        </w:rPr>
        <w:tab/>
      </w:r>
      <w:r w:rsidRPr="00AE20FD">
        <w:rPr>
          <w:sz w:val="24"/>
          <w:szCs w:val="24"/>
        </w:rPr>
        <w:tab/>
      </w:r>
      <w:r w:rsidRPr="00AE20FD">
        <w:rPr>
          <w:sz w:val="24"/>
          <w:szCs w:val="24"/>
        </w:rPr>
        <w:tab/>
      </w:r>
      <w:r w:rsidRPr="00AE20FD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___</w:t>
      </w:r>
      <w:r w:rsidRPr="00AE20FD">
        <w:rPr>
          <w:sz w:val="24"/>
          <w:szCs w:val="24"/>
        </w:rPr>
        <w:t>__/_______________________/</w:t>
      </w:r>
    </w:p>
    <w:p w:rsidR="00F810CB" w:rsidRDefault="00F810CB" w:rsidP="00F810CB">
      <w:pPr>
        <w:rPr>
          <w:sz w:val="24"/>
          <w:szCs w:val="24"/>
        </w:rPr>
      </w:pPr>
      <w:r w:rsidRPr="00AE20FD">
        <w:rPr>
          <w:sz w:val="24"/>
          <w:szCs w:val="24"/>
        </w:rPr>
        <w:t xml:space="preserve">С результатами оценки экспертной группой моего портфолио ознакомлен  </w:t>
      </w:r>
    </w:p>
    <w:p w:rsidR="00F810CB" w:rsidRPr="00AE20FD" w:rsidRDefault="00F810CB" w:rsidP="00F810CB">
      <w:pPr>
        <w:rPr>
          <w:sz w:val="24"/>
          <w:szCs w:val="24"/>
        </w:rPr>
      </w:pPr>
      <w:r>
        <w:rPr>
          <w:sz w:val="24"/>
          <w:szCs w:val="24"/>
        </w:rPr>
        <w:t xml:space="preserve">«___»________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20FD">
        <w:rPr>
          <w:sz w:val="24"/>
          <w:szCs w:val="24"/>
        </w:rPr>
        <w:t xml:space="preserve">  _________________/_______________________/</w:t>
      </w:r>
    </w:p>
    <w:p w:rsidR="00F810CB" w:rsidRDefault="00F810CB" w:rsidP="00F810CB">
      <w:pPr>
        <w:tabs>
          <w:tab w:val="left" w:pos="5320"/>
        </w:tabs>
        <w:suppressAutoHyphens/>
        <w:jc w:val="both"/>
      </w:pPr>
      <w:r>
        <w:rPr>
          <w:sz w:val="24"/>
          <w:szCs w:val="24"/>
        </w:rPr>
        <w:t xml:space="preserve"> Дата                                          </w:t>
      </w:r>
      <w:r w:rsidRPr="00AE20FD">
        <w:rPr>
          <w:sz w:val="24"/>
          <w:szCs w:val="24"/>
        </w:rPr>
        <w:t>подпись</w:t>
      </w:r>
      <w:r>
        <w:rPr>
          <w:sz w:val="24"/>
          <w:szCs w:val="24"/>
        </w:rPr>
        <w:tab/>
        <w:t>расшифровка</w:t>
      </w:r>
    </w:p>
    <w:sectPr w:rsidR="00F810CB" w:rsidSect="00F81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CB"/>
    <w:rsid w:val="00052429"/>
    <w:rsid w:val="00143CBB"/>
    <w:rsid w:val="00AA71C6"/>
    <w:rsid w:val="00BF3B5B"/>
    <w:rsid w:val="00DA3FBE"/>
    <w:rsid w:val="00DD2E43"/>
    <w:rsid w:val="00DE77AE"/>
    <w:rsid w:val="00EF374C"/>
    <w:rsid w:val="00F810CB"/>
    <w:rsid w:val="00FA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8EC5-DFEC-4A68-8EFD-EFBD073B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B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iPriority w:val="99"/>
    <w:rsid w:val="00BF3B5B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B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F3B5B"/>
    <w:pPr>
      <w:overflowPunct/>
      <w:autoSpaceDE/>
      <w:autoSpaceDN/>
      <w:adjustRightInd/>
      <w:spacing w:line="360" w:lineRule="auto"/>
      <w:textAlignment w:val="auto"/>
    </w:pPr>
    <w:rPr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3</cp:revision>
  <dcterms:created xsi:type="dcterms:W3CDTF">2016-03-14T10:01:00Z</dcterms:created>
  <dcterms:modified xsi:type="dcterms:W3CDTF">2016-03-27T16:26:00Z</dcterms:modified>
</cp:coreProperties>
</file>